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2B2ACC">
        <w:rPr>
          <w:bCs/>
          <w:sz w:val="19"/>
          <w:szCs w:val="20"/>
        </w:rPr>
        <w:t>Новоалександровскрайгаз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2B2ACC">
        <w:rPr>
          <w:bCs/>
          <w:color w:val="000000" w:themeColor="text1"/>
          <w:spacing w:val="-7"/>
          <w:sz w:val="19"/>
          <w:szCs w:val="20"/>
        </w:rPr>
        <w:t>Новоалександровскрайгаз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Default="00B7052A" w:rsidP="002B2ACC">
      <w:pPr>
        <w:tabs>
          <w:tab w:val="left" w:pos="993"/>
        </w:tabs>
        <w:rPr>
          <w:rFonts w:eastAsia="Arial Unicode MS"/>
          <w:sz w:val="19"/>
          <w:szCs w:val="19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2B2ACC" w:rsidRPr="002B2ACC">
        <w:rPr>
          <w:rFonts w:eastAsia="Arial Unicode MS"/>
          <w:sz w:val="19"/>
          <w:szCs w:val="19"/>
        </w:rPr>
        <w:t>356000, г. Новоалександровск, пер. Красноармейский, 59</w:t>
      </w:r>
      <w:r w:rsidR="0008498A">
        <w:rPr>
          <w:rFonts w:eastAsia="Arial Unicode MS"/>
          <w:sz w:val="19"/>
          <w:szCs w:val="19"/>
        </w:rPr>
        <w:t>.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2B2ACC">
        <w:rPr>
          <w:bCs/>
          <w:iCs/>
          <w:sz w:val="19"/>
          <w:szCs w:val="20"/>
        </w:rPr>
        <w:t>Новоалександровскрайгаз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EB184B">
        <w:rPr>
          <w:b/>
          <w:spacing w:val="-2"/>
          <w:w w:val="101"/>
          <w:sz w:val="19"/>
          <w:szCs w:val="20"/>
        </w:rPr>
        <w:t>2</w:t>
      </w:r>
      <w:r w:rsidR="00624622">
        <w:rPr>
          <w:b/>
          <w:spacing w:val="-2"/>
          <w:w w:val="101"/>
          <w:sz w:val="19"/>
          <w:szCs w:val="20"/>
        </w:rPr>
        <w:t>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624622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624622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970B0A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970B0A" w:rsidRPr="00970B0A">
        <w:rPr>
          <w:b/>
          <w:bCs/>
          <w:iCs/>
          <w:sz w:val="19"/>
          <w:szCs w:val="20"/>
        </w:rPr>
        <w:t>356000, г. Новоалександровск, пер. Красноармейский, 59, АО «Новоалександровскрайгаз»</w:t>
      </w:r>
      <w:r w:rsidR="00970B0A">
        <w:rPr>
          <w:b/>
          <w:bCs/>
          <w:iCs/>
          <w:sz w:val="19"/>
          <w:szCs w:val="20"/>
        </w:rPr>
        <w:t>.</w:t>
      </w:r>
    </w:p>
    <w:p w:rsidR="00970B0A" w:rsidRPr="00F01853" w:rsidRDefault="00970B0A" w:rsidP="0010044B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970B0A">
        <w:rPr>
          <w:b/>
          <w:bCs/>
          <w:iCs/>
          <w:sz w:val="19"/>
          <w:szCs w:val="20"/>
        </w:rPr>
        <w:t>356000, г. Новоалександровск, пер. Красноармейский, 59, АО «Новоалександровскрайгаз»</w:t>
      </w:r>
      <w:r>
        <w:rPr>
          <w:b/>
          <w:bCs/>
          <w:iCs/>
          <w:sz w:val="19"/>
          <w:szCs w:val="20"/>
        </w:rPr>
        <w:t>.</w:t>
      </w:r>
    </w:p>
    <w:p w:rsidR="00EB184B" w:rsidRPr="002C4AFE" w:rsidRDefault="0021333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EB184B">
        <w:rPr>
          <w:b/>
          <w:sz w:val="19"/>
          <w:szCs w:val="20"/>
        </w:rPr>
        <w:t>2</w:t>
      </w:r>
      <w:r w:rsidR="00624622">
        <w:rPr>
          <w:b/>
          <w:sz w:val="19"/>
          <w:szCs w:val="20"/>
        </w:rPr>
        <w:t>8</w:t>
      </w:r>
      <w:r w:rsidR="009E3D7E" w:rsidRPr="009449FF">
        <w:rPr>
          <w:b/>
          <w:sz w:val="19"/>
          <w:szCs w:val="20"/>
        </w:rPr>
        <w:t>.0</w:t>
      </w:r>
      <w:r w:rsidR="00624622">
        <w:rPr>
          <w:b/>
          <w:sz w:val="19"/>
          <w:szCs w:val="20"/>
        </w:rPr>
        <w:t>6</w:t>
      </w:r>
      <w:r w:rsidR="006C68E8" w:rsidRPr="009449FF">
        <w:rPr>
          <w:b/>
          <w:sz w:val="19"/>
          <w:szCs w:val="20"/>
        </w:rPr>
        <w:t>.</w:t>
      </w:r>
      <w:r w:rsidR="006C68E8" w:rsidRPr="00061484">
        <w:rPr>
          <w:b/>
          <w:sz w:val="19"/>
          <w:szCs w:val="20"/>
        </w:rPr>
        <w:t>202</w:t>
      </w:r>
      <w:r w:rsidR="00624622">
        <w:rPr>
          <w:b/>
          <w:sz w:val="19"/>
          <w:szCs w:val="20"/>
        </w:rPr>
        <w:t>1</w:t>
      </w:r>
      <w:r w:rsidRPr="00061484">
        <w:rPr>
          <w:sz w:val="19"/>
          <w:szCs w:val="20"/>
        </w:rPr>
        <w:t>.</w:t>
      </w:r>
      <w:r w:rsidR="00EB184B" w:rsidRPr="00EB184B">
        <w:rPr>
          <w:sz w:val="19"/>
          <w:szCs w:val="20"/>
        </w:rPr>
        <w:t xml:space="preserve"> </w:t>
      </w:r>
      <w:r w:rsidR="00EB184B" w:rsidRPr="002C4AF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624622">
        <w:rPr>
          <w:sz w:val="19"/>
          <w:szCs w:val="20"/>
        </w:rPr>
        <w:t>етени, полученные до 17 часов 27</w:t>
      </w:r>
      <w:r w:rsidR="00EB184B" w:rsidRPr="002C4AFE">
        <w:rPr>
          <w:sz w:val="19"/>
          <w:szCs w:val="20"/>
        </w:rPr>
        <w:t>.0</w:t>
      </w:r>
      <w:r w:rsidR="00624622">
        <w:rPr>
          <w:sz w:val="19"/>
          <w:szCs w:val="20"/>
        </w:rPr>
        <w:t>6</w:t>
      </w:r>
      <w:r w:rsidR="00EB184B" w:rsidRPr="002C4AFE">
        <w:rPr>
          <w:sz w:val="19"/>
          <w:szCs w:val="20"/>
        </w:rPr>
        <w:t>.202</w:t>
      </w:r>
      <w:r w:rsidR="00624622">
        <w:rPr>
          <w:sz w:val="19"/>
          <w:szCs w:val="20"/>
        </w:rPr>
        <w:t>1</w:t>
      </w:r>
      <w:r w:rsidR="00EB184B" w:rsidRPr="002C4AFE">
        <w:rPr>
          <w:sz w:val="19"/>
          <w:szCs w:val="20"/>
        </w:rPr>
        <w:t>.</w:t>
      </w:r>
    </w:p>
    <w:p w:rsidR="00EB184B" w:rsidRDefault="00EB184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</w:t>
      </w:r>
      <w:r w:rsidR="00624622">
        <w:rPr>
          <w:sz w:val="19"/>
          <w:szCs w:val="20"/>
        </w:rPr>
        <w:t>6</w:t>
      </w:r>
      <w:r>
        <w:rPr>
          <w:sz w:val="19"/>
          <w:szCs w:val="20"/>
        </w:rPr>
        <w:t>.202</w:t>
      </w:r>
      <w:r w:rsidR="00624622">
        <w:rPr>
          <w:sz w:val="19"/>
          <w:szCs w:val="20"/>
        </w:rPr>
        <w:t>1</w:t>
      </w:r>
      <w:r>
        <w:rPr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624622" w:rsidRDefault="00624622" w:rsidP="00624622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624622" w:rsidRDefault="00624622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CA305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A3056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2E1D85" w:rsidRDefault="002E1D85" w:rsidP="002E1D8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08498A" w:rsidRPr="00624622" w:rsidRDefault="002B2AC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bookmarkStart w:id="0" w:name="_GoBack"/>
      <w:bookmarkEnd w:id="0"/>
      <w:r w:rsidRPr="002B2ACC">
        <w:rPr>
          <w:color w:val="000000"/>
          <w:sz w:val="19"/>
          <w:szCs w:val="20"/>
        </w:rPr>
        <w:t xml:space="preserve">356000, г. Новоалександровск, пер. Красноармейский, 59, АО «Новоалександровскрайгаз», по рабочим дням с 08-00 часов до 16-00 часов. Справки по тел. (86544) 6-44-89 контактное лицо </w:t>
      </w:r>
      <w:proofErr w:type="spellStart"/>
      <w:r w:rsidR="00624622" w:rsidRPr="00624622">
        <w:rPr>
          <w:rFonts w:eastAsia="Calibri"/>
          <w:sz w:val="19"/>
          <w:szCs w:val="19"/>
        </w:rPr>
        <w:t>Березуцкий</w:t>
      </w:r>
      <w:proofErr w:type="spellEnd"/>
      <w:r w:rsidR="00624622" w:rsidRPr="00624622">
        <w:rPr>
          <w:rFonts w:eastAsia="Calibri"/>
          <w:sz w:val="19"/>
          <w:szCs w:val="19"/>
        </w:rPr>
        <w:t xml:space="preserve"> Алексей Николаевич</w:t>
      </w:r>
      <w:r w:rsidRPr="00624622">
        <w:rPr>
          <w:color w:val="000000"/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413721" w:rsidRDefault="00413721" w:rsidP="0041372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>бюллетени которых получены</w:t>
      </w:r>
      <w:r w:rsidR="00EB184B">
        <w:rPr>
          <w:sz w:val="19"/>
          <w:szCs w:val="19"/>
          <w:shd w:val="clear" w:color="auto" w:fill="FFFFFF"/>
        </w:rPr>
        <w:t xml:space="preserve"> 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</w:t>
      </w:r>
      <w:r w:rsidR="002B2ACC">
        <w:rPr>
          <w:b/>
          <w:bCs/>
          <w:iCs/>
          <w:spacing w:val="-7"/>
          <w:sz w:val="19"/>
          <w:szCs w:val="20"/>
        </w:rPr>
        <w:t>александровскрайгаз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B2ACC"/>
    <w:rsid w:val="002D18EB"/>
    <w:rsid w:val="002D7BC4"/>
    <w:rsid w:val="002E1D85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1372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622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449FF"/>
    <w:rsid w:val="00970B0A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3056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184B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DC23B-17B7-406F-A00D-00DA54E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524C-1D4A-42D8-9F77-32D8908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5</cp:revision>
  <cp:lastPrinted>2017-07-24T08:55:00Z</cp:lastPrinted>
  <dcterms:created xsi:type="dcterms:W3CDTF">2020-08-11T10:35:00Z</dcterms:created>
  <dcterms:modified xsi:type="dcterms:W3CDTF">2021-05-21T10:58:00Z</dcterms:modified>
</cp:coreProperties>
</file>