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BB" w:rsidRPr="008D5B8D" w:rsidRDefault="00127DBB" w:rsidP="00127DBB">
      <w:pPr>
        <w:pStyle w:val="aa"/>
        <w:tabs>
          <w:tab w:val="clear" w:pos="709"/>
          <w:tab w:val="left" w:pos="4111"/>
        </w:tabs>
        <w:spacing w:after="0" w:line="240" w:lineRule="auto"/>
        <w:ind w:left="4962"/>
        <w:jc w:val="center"/>
        <w:rPr>
          <w:rFonts w:cs="Times New Roman"/>
          <w:sz w:val="28"/>
          <w:szCs w:val="28"/>
        </w:rPr>
      </w:pPr>
      <w:r w:rsidRPr="008D5B8D">
        <w:rPr>
          <w:rFonts w:cs="Times New Roman"/>
          <w:sz w:val="28"/>
          <w:szCs w:val="28"/>
        </w:rPr>
        <w:t>УТВЕРЖДЕНА</w:t>
      </w:r>
    </w:p>
    <w:p w:rsidR="00127DBB" w:rsidRPr="008D5B8D" w:rsidRDefault="00127DBB" w:rsidP="00127DBB">
      <w:pPr>
        <w:pStyle w:val="aa"/>
        <w:spacing w:after="0" w:line="240" w:lineRule="auto"/>
        <w:ind w:left="4962"/>
        <w:jc w:val="center"/>
        <w:rPr>
          <w:rFonts w:cs="Times New Roman"/>
          <w:sz w:val="28"/>
          <w:szCs w:val="28"/>
        </w:rPr>
      </w:pPr>
      <w:r w:rsidRPr="008D5B8D">
        <w:rPr>
          <w:rFonts w:cs="Times New Roman"/>
          <w:sz w:val="28"/>
          <w:szCs w:val="28"/>
        </w:rPr>
        <w:t>приказом АО «</w:t>
      </w:r>
      <w:r w:rsidR="00C31792">
        <w:rPr>
          <w:rFonts w:cs="Times New Roman"/>
          <w:sz w:val="28"/>
          <w:szCs w:val="28"/>
        </w:rPr>
        <w:t>Нефтекумскрайгаз</w:t>
      </w:r>
      <w:r w:rsidRPr="008D5B8D">
        <w:rPr>
          <w:rFonts w:cs="Times New Roman"/>
          <w:sz w:val="28"/>
          <w:szCs w:val="28"/>
        </w:rPr>
        <w:t>»</w:t>
      </w:r>
    </w:p>
    <w:p w:rsidR="0006695B" w:rsidRPr="0006695B" w:rsidRDefault="00965CD9" w:rsidP="00127DBB">
      <w:pPr>
        <w:pStyle w:val="1"/>
        <w:shd w:val="clear" w:color="auto" w:fill="auto"/>
        <w:ind w:left="4962" w:firstLine="0"/>
        <w:jc w:val="center"/>
        <w:rPr>
          <w:b/>
          <w:bCs/>
        </w:rPr>
      </w:pPr>
      <w:r w:rsidRPr="008D5B8D">
        <w:t>от «</w:t>
      </w:r>
      <w:r w:rsidR="002D1F64">
        <w:rPr>
          <w:lang w:val="en-US"/>
        </w:rPr>
        <w:t>21</w:t>
      </w:r>
      <w:r w:rsidR="00127DBB" w:rsidRPr="008D5B8D">
        <w:t xml:space="preserve">» </w:t>
      </w:r>
      <w:proofErr w:type="spellStart"/>
      <w:r w:rsidR="002D1F64">
        <w:rPr>
          <w:lang w:val="en-US"/>
        </w:rPr>
        <w:t>июля</w:t>
      </w:r>
      <w:proofErr w:type="spellEnd"/>
      <w:r w:rsidR="002D1F64">
        <w:rPr>
          <w:lang w:val="en-US"/>
        </w:rPr>
        <w:t xml:space="preserve"> </w:t>
      </w:r>
      <w:r w:rsidR="00127DBB" w:rsidRPr="008D5B8D">
        <w:t>2020г. №</w:t>
      </w:r>
      <w:r w:rsidR="002D1F64">
        <w:t xml:space="preserve"> 120</w:t>
      </w:r>
      <w:bookmarkStart w:id="0" w:name="_GoBack"/>
      <w:bookmarkEnd w:id="0"/>
    </w:p>
    <w:p w:rsidR="0006695B" w:rsidRPr="0006695B" w:rsidRDefault="0006695B" w:rsidP="00127DBB">
      <w:pPr>
        <w:pStyle w:val="1"/>
        <w:shd w:val="clear" w:color="auto" w:fill="auto"/>
        <w:ind w:left="4962"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C013D2" w:rsidRDefault="00C013D2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D0E09" w:rsidRPr="0006695B" w:rsidRDefault="00DB0412">
      <w:pPr>
        <w:pStyle w:val="1"/>
        <w:shd w:val="clear" w:color="auto" w:fill="auto"/>
        <w:ind w:firstLine="0"/>
        <w:jc w:val="center"/>
      </w:pPr>
      <w:r w:rsidRPr="0006695B">
        <w:rPr>
          <w:b/>
          <w:bCs/>
        </w:rPr>
        <w:t>ПОЛИТИКА</w:t>
      </w:r>
    </w:p>
    <w:p w:rsidR="0006695B" w:rsidRPr="0006695B" w:rsidRDefault="00DB0412" w:rsidP="0006695B">
      <w:pPr>
        <w:pStyle w:val="1"/>
        <w:shd w:val="clear" w:color="auto" w:fill="auto"/>
        <w:ind w:firstLine="0"/>
        <w:jc w:val="center"/>
        <w:rPr>
          <w:b/>
          <w:bCs/>
        </w:rPr>
      </w:pPr>
      <w:r w:rsidRPr="0006695B">
        <w:rPr>
          <w:b/>
          <w:bCs/>
        </w:rPr>
        <w:t xml:space="preserve">обработки персональных данных в </w:t>
      </w:r>
    </w:p>
    <w:p w:rsidR="000D0E09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  <w:r w:rsidRPr="0006695B">
        <w:rPr>
          <w:b/>
          <w:bCs/>
        </w:rPr>
        <w:t>АО «</w:t>
      </w:r>
      <w:r w:rsidR="00C31792" w:rsidRPr="00C31792">
        <w:rPr>
          <w:b/>
          <w:bCs/>
        </w:rPr>
        <w:t>Нефтекумскрайгаз</w:t>
      </w:r>
      <w:r w:rsidRPr="0006695B">
        <w:rPr>
          <w:b/>
          <w:bCs/>
        </w:rPr>
        <w:t>»</w:t>
      </w:r>
    </w:p>
    <w:p w:rsidR="0006695B" w:rsidRPr="0006695B" w:rsidRDefault="0006695B" w:rsidP="0006695B">
      <w:pPr>
        <w:pStyle w:val="1"/>
        <w:shd w:val="clear" w:color="auto" w:fill="auto"/>
        <w:ind w:firstLine="0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 w:rsidP="00C013D2">
      <w:pPr>
        <w:pStyle w:val="1"/>
        <w:shd w:val="clear" w:color="auto" w:fill="auto"/>
        <w:ind w:firstLine="0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27DBB" w:rsidRDefault="00127DB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27DBB" w:rsidRDefault="00127DB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27DBB" w:rsidRDefault="00127DB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27DBB" w:rsidRDefault="00127DB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27DBB" w:rsidRDefault="00127DB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27DBB" w:rsidRDefault="00127DB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27DBB" w:rsidRPr="0006695B" w:rsidRDefault="00127DB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06695B" w:rsidRPr="0006695B" w:rsidRDefault="0006695B">
      <w:pPr>
        <w:pStyle w:val="1"/>
        <w:shd w:val="clear" w:color="auto" w:fill="auto"/>
        <w:ind w:firstLine="0"/>
        <w:jc w:val="center"/>
        <w:sectPr w:rsidR="0006695B" w:rsidRPr="0006695B" w:rsidSect="005A30F5">
          <w:pgSz w:w="11900" w:h="16840"/>
          <w:pgMar w:top="1110" w:right="797" w:bottom="993" w:left="1373" w:header="682" w:footer="682" w:gutter="0"/>
          <w:pgNumType w:start="1"/>
          <w:cols w:space="720"/>
          <w:noEndnote/>
          <w:docGrid w:linePitch="360"/>
        </w:sectPr>
      </w:pPr>
      <w:r w:rsidRPr="0006695B">
        <w:rPr>
          <w:b/>
          <w:bCs/>
        </w:rPr>
        <w:t xml:space="preserve">г. </w:t>
      </w:r>
      <w:r w:rsidR="00C31792">
        <w:rPr>
          <w:b/>
          <w:bCs/>
        </w:rPr>
        <w:t>Нефтекумск</w:t>
      </w:r>
    </w:p>
    <w:p w:rsidR="000D0E09" w:rsidRPr="0006695B" w:rsidRDefault="00DB0412">
      <w:pPr>
        <w:pStyle w:val="11"/>
        <w:keepNext/>
        <w:keepLines/>
        <w:shd w:val="clear" w:color="auto" w:fill="auto"/>
        <w:spacing w:after="320"/>
      </w:pPr>
      <w:bookmarkStart w:id="1" w:name="bookmark0"/>
      <w:bookmarkStart w:id="2" w:name="bookmark1"/>
      <w:r w:rsidRPr="0006695B">
        <w:lastRenderedPageBreak/>
        <w:t>ОГЛАВЛЕНИЕ</w:t>
      </w:r>
      <w:bookmarkEnd w:id="1"/>
      <w:bookmarkEnd w:id="2"/>
    </w:p>
    <w:p w:rsidR="000D0E09" w:rsidRDefault="00DB0412" w:rsidP="00BD45C1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r w:rsidRPr="0006695B">
        <w:fldChar w:fldCharType="begin"/>
      </w:r>
      <w:r w:rsidRPr="0006695B">
        <w:instrText xml:space="preserve"> TOC \o "1-5" \h \z </w:instrText>
      </w:r>
      <w:r w:rsidRPr="0006695B">
        <w:fldChar w:fldCharType="separate"/>
      </w:r>
      <w:r w:rsidR="00BD45C1">
        <w:t>Общие положения</w:t>
      </w:r>
      <w:r w:rsidR="00BD45C1" w:rsidRPr="00BD45C1">
        <w:tab/>
      </w:r>
      <w:r w:rsidR="00BD45C1">
        <w:t xml:space="preserve"> </w:t>
      </w:r>
      <w:r w:rsidR="00F37887">
        <w:t>3</w:t>
      </w:r>
    </w:p>
    <w:p w:rsidR="00BD45C1" w:rsidRPr="0006695B" w:rsidRDefault="002D1F64" w:rsidP="00BD45C1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hyperlink w:anchor="bookmark4" w:tooltip="Current Document">
        <w:r w:rsidR="00BD45C1" w:rsidRPr="0006695B">
          <w:t xml:space="preserve">Законодательная и нормативно-правовая база </w:t>
        </w:r>
        <w:r w:rsidR="00BD45C1" w:rsidRPr="0006695B">
          <w:tab/>
          <w:t xml:space="preserve"> 3</w:t>
        </w:r>
      </w:hyperlink>
    </w:p>
    <w:p w:rsidR="000D0E09" w:rsidRPr="0006695B" w:rsidRDefault="00DB0412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r w:rsidRPr="0006695B">
        <w:t>Основные термины, понятия и определения</w:t>
      </w:r>
      <w:r w:rsidRPr="0006695B">
        <w:tab/>
        <w:t xml:space="preserve"> 4</w:t>
      </w:r>
    </w:p>
    <w:p w:rsidR="000D0E09" w:rsidRPr="0006695B" w:rsidRDefault="00DB0412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r w:rsidRPr="0006695B">
        <w:t xml:space="preserve">Принципы и цели обработки персональных данных </w:t>
      </w:r>
      <w:r w:rsidRPr="0006695B">
        <w:tab/>
        <w:t xml:space="preserve"> 5</w:t>
      </w:r>
    </w:p>
    <w:p w:rsidR="000D0E09" w:rsidRPr="0006695B" w:rsidRDefault="002D1F64" w:rsidP="00C31792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hyperlink w:anchor="bookmark6" w:tooltip="Current Document">
        <w:r w:rsidR="00DB0412" w:rsidRPr="0006695B">
          <w:t xml:space="preserve">Перечень субъектов, персональные данные которых обрабатываются в </w:t>
        </w:r>
        <w:r w:rsidR="00BD45C1">
          <w:t>АО «</w:t>
        </w:r>
        <w:r w:rsidR="00C31792" w:rsidRPr="00C31792">
          <w:t>Нефтекумскрайгаз</w:t>
        </w:r>
        <w:r w:rsidR="00BD45C1">
          <w:t>» (далее – Общество)</w:t>
        </w:r>
        <w:r w:rsidR="00DB0412" w:rsidRPr="0006695B">
          <w:tab/>
          <w:t xml:space="preserve"> 6</w:t>
        </w:r>
      </w:hyperlink>
    </w:p>
    <w:p w:rsidR="000D0E09" w:rsidRPr="0006695B" w:rsidRDefault="002D1F64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hyperlink w:anchor="bookmark8" w:tooltip="Current Document">
        <w:r w:rsidR="00DB0412" w:rsidRPr="0006695B">
          <w:t xml:space="preserve">Перечень персональных данных, обрабатываемых в </w:t>
        </w:r>
        <w:r w:rsidR="00BD45C1">
          <w:t>Обществе</w:t>
        </w:r>
        <w:r w:rsidR="00DB0412" w:rsidRPr="0006695B">
          <w:t xml:space="preserve"> </w:t>
        </w:r>
        <w:r w:rsidR="00DB0412" w:rsidRPr="0006695B">
          <w:tab/>
          <w:t xml:space="preserve"> 6</w:t>
        </w:r>
      </w:hyperlink>
    </w:p>
    <w:p w:rsidR="000D0E09" w:rsidRPr="0006695B" w:rsidRDefault="002D1F64" w:rsidP="00965CD9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</w:pPr>
      <w:hyperlink w:anchor="bookmark10" w:tooltip="Current Document">
        <w:r w:rsidR="00DB0412" w:rsidRPr="0006695B">
          <w:t xml:space="preserve">Функции </w:t>
        </w:r>
        <w:r w:rsidR="00BD45C1">
          <w:t>Общества</w:t>
        </w:r>
        <w:r w:rsidR="00DB0412" w:rsidRPr="0006695B">
          <w:t xml:space="preserve"> при осуществлении обработки </w:t>
        </w:r>
        <w:r w:rsidR="00965CD9">
          <w:t xml:space="preserve">                        </w:t>
        </w:r>
        <w:r w:rsidR="00DB0412" w:rsidRPr="0006695B">
          <w:t xml:space="preserve">персональных данных </w:t>
        </w:r>
        <w:r w:rsidR="00DB0412" w:rsidRPr="0006695B">
          <w:tab/>
          <w:t xml:space="preserve"> 7</w:t>
        </w:r>
      </w:hyperlink>
    </w:p>
    <w:p w:rsidR="000D0E09" w:rsidRPr="0006695B" w:rsidRDefault="002D1F64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hyperlink w:anchor="bookmark12" w:tooltip="Current Document">
        <w:r w:rsidR="00DB0412" w:rsidRPr="0006695B">
          <w:t xml:space="preserve">Условия обработки персональных данных в </w:t>
        </w:r>
        <w:r w:rsidR="00BD45C1">
          <w:t>Обществе</w:t>
        </w:r>
        <w:r w:rsidR="00DB0412" w:rsidRPr="0006695B">
          <w:t xml:space="preserve"> </w:t>
        </w:r>
        <w:r w:rsidR="00DB0412" w:rsidRPr="0006695B">
          <w:tab/>
          <w:t xml:space="preserve"> 7</w:t>
        </w:r>
      </w:hyperlink>
    </w:p>
    <w:p w:rsidR="000D0E09" w:rsidRPr="0006695B" w:rsidRDefault="002D1F64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hyperlink w:anchor="bookmark14" w:tooltip="Current Document">
        <w:r w:rsidR="00DB0412" w:rsidRPr="0006695B">
          <w:t xml:space="preserve">Перечень действий с персональными данными и способы их обработки </w:t>
        </w:r>
        <w:r w:rsidR="00DB0412" w:rsidRPr="0006695B">
          <w:tab/>
          <w:t xml:space="preserve"> 8</w:t>
        </w:r>
      </w:hyperlink>
    </w:p>
    <w:p w:rsidR="000D0E09" w:rsidRPr="0006695B" w:rsidRDefault="002D1F64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hyperlink w:anchor="bookmark16" w:tooltip="Current Document">
        <w:r w:rsidR="00DB0412" w:rsidRPr="0006695B">
          <w:t xml:space="preserve">Права субъектов персональных данных </w:t>
        </w:r>
        <w:r w:rsidR="00DB0412" w:rsidRPr="0006695B">
          <w:tab/>
          <w:t xml:space="preserve"> 8</w:t>
        </w:r>
      </w:hyperlink>
    </w:p>
    <w:p w:rsidR="000D0E09" w:rsidRPr="0006695B" w:rsidRDefault="002D1F64">
      <w:pPr>
        <w:pStyle w:val="a5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jc w:val="both"/>
      </w:pPr>
      <w:hyperlink w:anchor="bookmark18" w:tooltip="Current Document">
        <w:r w:rsidR="00DB0412" w:rsidRPr="0006695B">
          <w:t xml:space="preserve">Меры, принимаемые </w:t>
        </w:r>
        <w:r w:rsidR="00BD45C1">
          <w:t>Обществе</w:t>
        </w:r>
        <w:r w:rsidR="00DB0412" w:rsidRPr="0006695B">
          <w:t xml:space="preserve"> для обеспечения выполнения обязанностей оператора при обработке персональных данных </w:t>
        </w:r>
        <w:r w:rsidR="00DB0412" w:rsidRPr="0006695B">
          <w:tab/>
          <w:t xml:space="preserve"> 9</w:t>
        </w:r>
      </w:hyperlink>
      <w:r w:rsidR="00DB0412" w:rsidRPr="0006695B">
        <w:fldChar w:fldCharType="end"/>
      </w:r>
    </w:p>
    <w:p w:rsidR="00C31792" w:rsidRDefault="00DB0412" w:rsidP="003C7C11">
      <w:pPr>
        <w:pStyle w:val="1"/>
        <w:numPr>
          <w:ilvl w:val="0"/>
          <w:numId w:val="1"/>
        </w:numPr>
        <w:shd w:val="clear" w:color="auto" w:fill="auto"/>
        <w:tabs>
          <w:tab w:val="left" w:pos="566"/>
          <w:tab w:val="left" w:leader="dot" w:pos="9427"/>
        </w:tabs>
        <w:ind w:firstLine="0"/>
        <w:jc w:val="both"/>
      </w:pPr>
      <w:r w:rsidRPr="0006695B">
        <w:t>Контроль за соблюдением законодательства Российской Федерации</w:t>
      </w:r>
      <w:r w:rsidR="00AE01FD">
        <w:t xml:space="preserve"> и локальных нормативных актов П</w:t>
      </w:r>
      <w:r w:rsidRPr="0006695B">
        <w:t xml:space="preserve">АО «Газпром», ООО «Газпром </w:t>
      </w:r>
      <w:proofErr w:type="spellStart"/>
      <w:r w:rsidRPr="0006695B">
        <w:t>межрегионгаз</w:t>
      </w:r>
      <w:proofErr w:type="spellEnd"/>
      <w:proofErr w:type="gramStart"/>
      <w:r w:rsidRPr="0006695B">
        <w:t>»</w:t>
      </w:r>
      <w:r w:rsidR="00C31792">
        <w:t xml:space="preserve">, </w:t>
      </w:r>
      <w:r w:rsidRPr="0006695B">
        <w:t xml:space="preserve"> </w:t>
      </w:r>
      <w:r w:rsidR="00C31792" w:rsidRPr="00C31792">
        <w:t>АО</w:t>
      </w:r>
      <w:proofErr w:type="gramEnd"/>
      <w:r w:rsidR="00C31792" w:rsidRPr="00C31792">
        <w:t xml:space="preserve"> «Газпром газораспределение Ставрополь» </w:t>
      </w:r>
      <w:r w:rsidRPr="0006695B">
        <w:t xml:space="preserve">и </w:t>
      </w:r>
      <w:r w:rsidR="00BD45C1">
        <w:t>Общества</w:t>
      </w:r>
      <w:r w:rsidRPr="0006695B">
        <w:t xml:space="preserve"> в области обработки персональных данных, в том числе требовани</w:t>
      </w:r>
      <w:r w:rsidR="0006695B">
        <w:t xml:space="preserve">й </w:t>
      </w:r>
      <w:r w:rsidR="00C31792">
        <w:t>к защите персональных</w:t>
      </w:r>
    </w:p>
    <w:p w:rsidR="00B46A74" w:rsidRDefault="0006695B" w:rsidP="003C7C11">
      <w:pPr>
        <w:pStyle w:val="1"/>
        <w:shd w:val="clear" w:color="auto" w:fill="auto"/>
        <w:tabs>
          <w:tab w:val="left" w:pos="566"/>
          <w:tab w:val="left" w:leader="dot" w:pos="9427"/>
        </w:tabs>
        <w:ind w:firstLine="0"/>
        <w:jc w:val="both"/>
      </w:pPr>
      <w:r>
        <w:t>данных</w:t>
      </w:r>
      <w:r>
        <w:tab/>
      </w:r>
      <w:r w:rsidR="00DB0412" w:rsidRPr="0006695B">
        <w:t>10</w:t>
      </w: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Default="00744161" w:rsidP="00744161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ind w:left="720" w:firstLine="0"/>
        <w:rPr>
          <w:b/>
        </w:rPr>
      </w:pPr>
    </w:p>
    <w:p w:rsidR="00744161" w:rsidRPr="00744161" w:rsidRDefault="00744161" w:rsidP="00744161">
      <w:pPr>
        <w:pStyle w:val="1"/>
        <w:numPr>
          <w:ilvl w:val="0"/>
          <w:numId w:val="15"/>
        </w:numPr>
        <w:shd w:val="clear" w:color="auto" w:fill="auto"/>
        <w:tabs>
          <w:tab w:val="left" w:pos="566"/>
          <w:tab w:val="left" w:leader="dot" w:pos="9427"/>
        </w:tabs>
        <w:spacing w:after="100"/>
        <w:jc w:val="center"/>
        <w:rPr>
          <w:b/>
        </w:rPr>
      </w:pPr>
      <w:r w:rsidRPr="00744161">
        <w:rPr>
          <w:b/>
        </w:rPr>
        <w:t>Общие положения</w:t>
      </w:r>
    </w:p>
    <w:p w:rsidR="00B46A74" w:rsidRDefault="00B46A74" w:rsidP="00B46A74">
      <w:pPr>
        <w:pStyle w:val="1"/>
        <w:numPr>
          <w:ilvl w:val="1"/>
          <w:numId w:val="9"/>
        </w:numPr>
        <w:shd w:val="clear" w:color="auto" w:fill="auto"/>
        <w:tabs>
          <w:tab w:val="left" w:pos="1281"/>
        </w:tabs>
        <w:ind w:left="0" w:firstLine="709"/>
        <w:jc w:val="both"/>
      </w:pPr>
      <w:r w:rsidRPr="0006695B">
        <w:t xml:space="preserve">Настоящая Политика обработки персональных данных в </w:t>
      </w:r>
      <w:r w:rsidR="00BD45C1">
        <w:t>Обществе</w:t>
      </w:r>
      <w:r w:rsidRPr="0006695B">
        <w:t xml:space="preserve"> (далее - Политика) определяет основные принципы, цели, условия и способы обработки персональных данных, перечни субъектов и обрабатываемых в </w:t>
      </w:r>
      <w:r w:rsidR="00BD45C1">
        <w:t>Обществе</w:t>
      </w:r>
      <w:r>
        <w:t>)</w:t>
      </w:r>
      <w:r w:rsidRPr="0006695B">
        <w:t xml:space="preserve"> персональных данных, функции </w:t>
      </w:r>
      <w:r>
        <w:t>Общества</w:t>
      </w:r>
      <w:r w:rsidRPr="0006695B">
        <w:t xml:space="preserve"> при обработке персональных данных, права субъектов персональных данных, а также реализуемые в </w:t>
      </w:r>
      <w:r>
        <w:t>Обществе</w:t>
      </w:r>
      <w:r w:rsidRPr="0006695B">
        <w:t xml:space="preserve"> требования к защите персональных данных.</w:t>
      </w:r>
    </w:p>
    <w:p w:rsidR="00B46A74" w:rsidRDefault="00B46A74" w:rsidP="00B46A74">
      <w:pPr>
        <w:pStyle w:val="1"/>
        <w:numPr>
          <w:ilvl w:val="1"/>
          <w:numId w:val="9"/>
        </w:numPr>
        <w:shd w:val="clear" w:color="auto" w:fill="auto"/>
        <w:tabs>
          <w:tab w:val="left" w:pos="1281"/>
        </w:tabs>
        <w:ind w:left="0" w:firstLine="709"/>
        <w:jc w:val="both"/>
      </w:pPr>
      <w:r w:rsidRPr="0006695B">
        <w:t>Политика разработана с учетом требований законодательных и иных нормативных правовых актов Российской Федерации в области обработки персональных данных.</w:t>
      </w:r>
    </w:p>
    <w:p w:rsidR="00E40B81" w:rsidRPr="0006695B" w:rsidRDefault="00B46A74" w:rsidP="00744161">
      <w:pPr>
        <w:pStyle w:val="1"/>
        <w:numPr>
          <w:ilvl w:val="1"/>
          <w:numId w:val="9"/>
        </w:numPr>
        <w:shd w:val="clear" w:color="auto" w:fill="auto"/>
        <w:tabs>
          <w:tab w:val="left" w:pos="1281"/>
        </w:tabs>
        <w:ind w:left="0" w:firstLine="709"/>
        <w:jc w:val="both"/>
      </w:pPr>
      <w:r w:rsidRPr="0006695B">
        <w:t xml:space="preserve">Положения Политики служат основой для разработки правовых и организационно-распорядительных документов </w:t>
      </w:r>
      <w:r>
        <w:t>Общества</w:t>
      </w:r>
      <w:r w:rsidRPr="0006695B">
        <w:t xml:space="preserve">, регламентирующих процессы обработки персональных данных, а также меры по обеспечению безопасности персональных данных при их обработке в </w:t>
      </w:r>
      <w:r>
        <w:t>Обществе</w:t>
      </w:r>
      <w:r w:rsidRPr="0006695B">
        <w:t>.</w:t>
      </w:r>
    </w:p>
    <w:p w:rsidR="00B6712C" w:rsidRDefault="00B6712C" w:rsidP="00127DBB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jc w:val="center"/>
        <w:rPr>
          <w:b/>
        </w:rPr>
      </w:pPr>
    </w:p>
    <w:p w:rsidR="00127DBB" w:rsidRPr="00127DBB" w:rsidRDefault="00127DBB" w:rsidP="00127DBB">
      <w:pPr>
        <w:pStyle w:val="1"/>
        <w:shd w:val="clear" w:color="auto" w:fill="auto"/>
        <w:tabs>
          <w:tab w:val="left" w:pos="566"/>
          <w:tab w:val="left" w:leader="dot" w:pos="9427"/>
        </w:tabs>
        <w:spacing w:after="100"/>
        <w:jc w:val="center"/>
        <w:rPr>
          <w:b/>
        </w:rPr>
      </w:pPr>
      <w:r>
        <w:rPr>
          <w:b/>
        </w:rPr>
        <w:t xml:space="preserve">2. </w:t>
      </w:r>
      <w:r w:rsidRPr="00127DBB">
        <w:rPr>
          <w:b/>
        </w:rPr>
        <w:t>Законодательная и нормативно-правовая база</w:t>
      </w:r>
    </w:p>
    <w:p w:rsidR="00127DBB" w:rsidRPr="00127DBB" w:rsidRDefault="00127DBB" w:rsidP="00127DBB">
      <w:pPr>
        <w:pStyle w:val="1"/>
        <w:shd w:val="clear" w:color="auto" w:fill="auto"/>
        <w:ind w:firstLine="740"/>
        <w:jc w:val="both"/>
      </w:pPr>
      <w:r w:rsidRPr="00127DBB">
        <w:t>Настоящая Политика определяется в соответствии со следующими нормативными правовыми актами:</w:t>
      </w:r>
    </w:p>
    <w:p w:rsidR="00E40B81" w:rsidRDefault="00E40B81" w:rsidP="00E40B81">
      <w:pPr>
        <w:pStyle w:val="1"/>
        <w:numPr>
          <w:ilvl w:val="0"/>
          <w:numId w:val="12"/>
        </w:numPr>
        <w:shd w:val="clear" w:color="auto" w:fill="auto"/>
        <w:ind w:left="1276" w:hanging="567"/>
        <w:jc w:val="both"/>
      </w:pPr>
      <w:r>
        <w:t xml:space="preserve"> </w:t>
      </w:r>
      <w:r w:rsidR="00127DBB" w:rsidRPr="00127DBB">
        <w:t>Трудовой кодекс Российской Федерации от 30.12.2001 № 197-ФЗ.</w:t>
      </w:r>
    </w:p>
    <w:p w:rsidR="00E40B81" w:rsidRDefault="00127DBB" w:rsidP="00E40B81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>Федеральный закон от 27.07.2006 № 152-ФЗ «О персональных данных».</w:t>
      </w:r>
    </w:p>
    <w:p w:rsidR="00E40B81" w:rsidRDefault="00127DBB" w:rsidP="00E40B81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>Указ Президента Российской Федерации от 06.03.1997 № 188 «Об утверждении Перечня сведений конфиденциального характера».</w:t>
      </w:r>
    </w:p>
    <w:p w:rsidR="00127DBB" w:rsidRPr="00127DBB" w:rsidRDefault="00127DBB" w:rsidP="00E40B81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>Постановление Правительства Российской Федерации от 06.07.2008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</w:t>
      </w:r>
    </w:p>
    <w:p w:rsidR="00E40B81" w:rsidRDefault="00127DBB" w:rsidP="00E40B81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>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E40B81" w:rsidRDefault="00127DBB" w:rsidP="00E40B81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E40B81" w:rsidRDefault="00127DBB" w:rsidP="00E40B81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>Приказ Федеральной службы по техническому и экспортному контролю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E40B81" w:rsidRDefault="00127DBB" w:rsidP="00E40B81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t>Приказ Федеральной службы по надзору в сфере связи, информационных технологий и массовых коммуникаций от 05.09.2013 № 996 «Об утверждении требований и методов по обезличиванию персональных данных».</w:t>
      </w:r>
    </w:p>
    <w:p w:rsidR="00B6712C" w:rsidRDefault="00127DBB" w:rsidP="008648EB">
      <w:pPr>
        <w:pStyle w:val="1"/>
        <w:numPr>
          <w:ilvl w:val="0"/>
          <w:numId w:val="12"/>
        </w:numPr>
        <w:shd w:val="clear" w:color="auto" w:fill="auto"/>
        <w:ind w:left="0" w:firstLine="709"/>
        <w:jc w:val="both"/>
      </w:pPr>
      <w:r w:rsidRPr="00127DBB">
        <w:lastRenderedPageBreak/>
        <w:t>Иные нормативные правовые акты органов государственной власти Российской Федерации.</w:t>
      </w:r>
    </w:p>
    <w:p w:rsidR="008648EB" w:rsidRPr="008648EB" w:rsidRDefault="008648EB" w:rsidP="008648EB">
      <w:pPr>
        <w:pStyle w:val="1"/>
        <w:shd w:val="clear" w:color="auto" w:fill="auto"/>
        <w:ind w:left="709" w:firstLine="0"/>
        <w:jc w:val="both"/>
      </w:pPr>
    </w:p>
    <w:p w:rsidR="003454C7" w:rsidRPr="00FC739E" w:rsidRDefault="003454C7" w:rsidP="003454C7">
      <w:pPr>
        <w:pStyle w:val="1"/>
        <w:shd w:val="clear" w:color="auto" w:fill="auto"/>
        <w:ind w:firstLine="0"/>
        <w:jc w:val="center"/>
        <w:rPr>
          <w:b/>
        </w:rPr>
      </w:pPr>
      <w:r>
        <w:rPr>
          <w:b/>
        </w:rPr>
        <w:t xml:space="preserve">3. </w:t>
      </w:r>
      <w:r w:rsidRPr="00FC739E">
        <w:rPr>
          <w:b/>
        </w:rPr>
        <w:t>Основные термины, понятия и определения</w:t>
      </w:r>
    </w:p>
    <w:p w:rsidR="003454C7" w:rsidRPr="0006695B" w:rsidRDefault="003454C7" w:rsidP="003454C7">
      <w:pPr>
        <w:pStyle w:val="1"/>
        <w:shd w:val="clear" w:color="auto" w:fill="auto"/>
        <w:ind w:firstLine="740"/>
        <w:jc w:val="both"/>
      </w:pPr>
      <w:r w:rsidRPr="0006695B">
        <w:t>В настоящей Политике используются следующие основные термины, понятия и определения: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Информация</w:t>
      </w:r>
      <w:r w:rsidRPr="0006695B">
        <w:t xml:space="preserve"> - сведения (сообщения, данные) независимо от формы их представления.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Персональные данные</w:t>
      </w:r>
      <w:r w:rsidRPr="0006695B">
        <w:t xml:space="preserve"> - любая информация, относящаяся к прямо или косвенно </w:t>
      </w:r>
      <w:r w:rsidR="00744161" w:rsidRPr="0006695B">
        <w:t>определенному,</w:t>
      </w:r>
      <w:r w:rsidRPr="0006695B">
        <w:t xml:space="preserve"> или определяемому физическому лицу (субъекту персональных данных).</w:t>
      </w:r>
    </w:p>
    <w:p w:rsidR="003454C7" w:rsidRPr="0006695B" w:rsidRDefault="008000FB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Оператор</w:t>
      </w:r>
      <w:r>
        <w:t xml:space="preserve"> - </w:t>
      </w:r>
      <w:r w:rsidR="003454C7" w:rsidRPr="0006695B"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Обработка персональных данных</w:t>
      </w:r>
      <w:r w:rsidRPr="0006695B"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Автоматизированная обработка персональных данных</w:t>
      </w:r>
      <w:r w:rsidRPr="0006695B">
        <w:t xml:space="preserve"> - обработка персональных данных с помощью средств вычислительной техники.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Распространение персональных данных</w:t>
      </w:r>
      <w:r w:rsidRPr="0006695B">
        <w:t xml:space="preserve"> - действия, направленные на раскрытие персональных данных неопределенному кругу лиц.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Предоставление персональных данных</w:t>
      </w:r>
      <w:r w:rsidRPr="0006695B"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Блокирование персональных данных</w:t>
      </w:r>
      <w:r w:rsidRPr="0006695B"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454C7" w:rsidRPr="0006695B" w:rsidRDefault="003454C7" w:rsidP="003454C7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 w:rsidRPr="00965CD9">
        <w:rPr>
          <w:b/>
        </w:rPr>
        <w:t>Уничтожение персональных данных</w:t>
      </w:r>
      <w:r w:rsidRPr="0006695B"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454C7" w:rsidRPr="0006695B" w:rsidRDefault="003454C7" w:rsidP="003454C7">
      <w:pPr>
        <w:pStyle w:val="1"/>
        <w:shd w:val="clear" w:color="auto" w:fill="auto"/>
        <w:ind w:firstLine="740"/>
        <w:jc w:val="both"/>
      </w:pPr>
      <w:r w:rsidRPr="0006695B">
        <w:t>3.10.</w:t>
      </w:r>
      <w:r w:rsidR="00965CD9">
        <w:t xml:space="preserve"> </w:t>
      </w:r>
      <w:r w:rsidRPr="00965CD9">
        <w:rPr>
          <w:b/>
        </w:rPr>
        <w:t>Обезличивание персональных данных</w:t>
      </w:r>
      <w:r w:rsidRPr="0006695B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454C7" w:rsidRDefault="003454C7" w:rsidP="003454C7">
      <w:pPr>
        <w:pStyle w:val="1"/>
        <w:shd w:val="clear" w:color="auto" w:fill="auto"/>
        <w:ind w:firstLine="740"/>
        <w:jc w:val="both"/>
      </w:pPr>
      <w:r w:rsidRPr="0006695B">
        <w:t>3.11.</w:t>
      </w:r>
      <w:r w:rsidR="00965CD9">
        <w:t xml:space="preserve"> </w:t>
      </w:r>
      <w:r w:rsidRPr="00965CD9">
        <w:rPr>
          <w:b/>
        </w:rPr>
        <w:t>Информационная система персональных данных</w:t>
      </w:r>
      <w:r w:rsidRPr="0006695B">
        <w:t xml:space="preserve"> - совокупность содержащихся в базах данных персональных данных и обеспечивающих их </w:t>
      </w:r>
      <w:r w:rsidRPr="0006695B">
        <w:lastRenderedPageBreak/>
        <w:t>обработку информационных технологий и технических средств.</w:t>
      </w:r>
    </w:p>
    <w:p w:rsidR="003454C7" w:rsidRDefault="003454C7" w:rsidP="008648EB">
      <w:pPr>
        <w:pStyle w:val="1"/>
        <w:shd w:val="clear" w:color="auto" w:fill="auto"/>
        <w:ind w:firstLine="0"/>
        <w:jc w:val="both"/>
      </w:pPr>
    </w:p>
    <w:p w:rsidR="003454C7" w:rsidRPr="00FC739E" w:rsidRDefault="003454C7" w:rsidP="00744161">
      <w:pPr>
        <w:pStyle w:val="1"/>
        <w:shd w:val="clear" w:color="auto" w:fill="auto"/>
        <w:ind w:firstLine="0"/>
        <w:jc w:val="center"/>
        <w:rPr>
          <w:b/>
        </w:rPr>
      </w:pPr>
      <w:r>
        <w:rPr>
          <w:b/>
        </w:rPr>
        <w:t>4. Принципы и цел</w:t>
      </w:r>
      <w:r w:rsidR="00744161">
        <w:rPr>
          <w:b/>
        </w:rPr>
        <w:t>и обработки персональных данных</w:t>
      </w:r>
    </w:p>
    <w:p w:rsidR="003454C7" w:rsidRPr="0006695B" w:rsidRDefault="003454C7" w:rsidP="003454C7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ind w:firstLine="720"/>
        <w:jc w:val="both"/>
      </w:pPr>
      <w:r>
        <w:t>Общество</w:t>
      </w:r>
      <w:r w:rsidRPr="0006695B">
        <w:t xml:space="preserve">, являясь оператором персональных данных, осуществляет обработку персональных данных работников </w:t>
      </w:r>
      <w:r>
        <w:t>Общества</w:t>
      </w:r>
      <w:r w:rsidRPr="0006695B">
        <w:t xml:space="preserve"> и иных субъектов персона</w:t>
      </w:r>
      <w:r>
        <w:t>льных данных, не состоящих с Обществом</w:t>
      </w:r>
      <w:r w:rsidRPr="0006695B">
        <w:t xml:space="preserve"> в трудовых отношениях.</w:t>
      </w:r>
    </w:p>
    <w:p w:rsidR="003454C7" w:rsidRPr="0006695B" w:rsidRDefault="003454C7" w:rsidP="003454C7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ind w:firstLine="720"/>
        <w:jc w:val="both"/>
      </w:pPr>
      <w:r w:rsidRPr="0006695B">
        <w:t xml:space="preserve">Обработка персональных данных в </w:t>
      </w:r>
      <w:r w:rsidR="008000FB">
        <w:t>Обществе</w:t>
      </w:r>
      <w:r w:rsidRPr="0006695B">
        <w:t xml:space="preserve"> осуществляется с учетом необходимости обеспечения защ</w:t>
      </w:r>
      <w:r w:rsidR="00CA3AAD">
        <w:t>иты прав и свобод работников Общества</w:t>
      </w:r>
      <w:r w:rsidRPr="0006695B">
        <w:t xml:space="preserve"> и иных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3454C7" w:rsidRPr="0006695B" w:rsidRDefault="003454C7" w:rsidP="003454C7">
      <w:pPr>
        <w:pStyle w:val="1"/>
        <w:shd w:val="clear" w:color="auto" w:fill="auto"/>
        <w:ind w:firstLine="720"/>
        <w:jc w:val="both"/>
      </w:pPr>
      <w:r w:rsidRPr="0006695B">
        <w:t xml:space="preserve">- обработка персональных данных осуществляется в </w:t>
      </w:r>
      <w:r w:rsidR="008000FB">
        <w:t>Обществе</w:t>
      </w:r>
      <w:r w:rsidRPr="0006695B">
        <w:t xml:space="preserve"> на законной и справедливой основе;</w:t>
      </w:r>
    </w:p>
    <w:p w:rsidR="003454C7" w:rsidRPr="0006695B" w:rsidRDefault="003454C7" w:rsidP="003454C7">
      <w:pPr>
        <w:pStyle w:val="1"/>
        <w:shd w:val="clear" w:color="auto" w:fill="auto"/>
        <w:ind w:firstLine="720"/>
        <w:jc w:val="both"/>
      </w:pPr>
      <w:r>
        <w:t xml:space="preserve">- </w:t>
      </w:r>
      <w:r w:rsidRPr="0006695B">
        <w:t>обработка персональных данных ограничивается достижением конкретных, заранее определенных и законных целей;</w:t>
      </w:r>
    </w:p>
    <w:p w:rsidR="003454C7" w:rsidRPr="0006695B" w:rsidRDefault="003454C7" w:rsidP="003454C7">
      <w:pPr>
        <w:pStyle w:val="1"/>
        <w:shd w:val="clear" w:color="auto" w:fill="auto"/>
        <w:ind w:firstLine="720"/>
        <w:jc w:val="both"/>
      </w:pPr>
      <w:r w:rsidRPr="0006695B">
        <w:t>- не допускается обработка персональных данных, несовместимая с целями сбора персональных данных;</w:t>
      </w:r>
    </w:p>
    <w:p w:rsidR="003454C7" w:rsidRPr="0006695B" w:rsidRDefault="003454C7" w:rsidP="003454C7">
      <w:pPr>
        <w:pStyle w:val="1"/>
        <w:shd w:val="clear" w:color="auto" w:fill="auto"/>
        <w:ind w:firstLine="720"/>
        <w:jc w:val="both"/>
      </w:pPr>
      <w:r w:rsidRPr="0006695B"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3454C7" w:rsidRPr="0006695B" w:rsidRDefault="003454C7" w:rsidP="003454C7">
      <w:pPr>
        <w:pStyle w:val="1"/>
        <w:shd w:val="clear" w:color="auto" w:fill="auto"/>
        <w:ind w:firstLine="720"/>
        <w:jc w:val="both"/>
      </w:pPr>
      <w:r w:rsidRPr="0006695B">
        <w:t>- обработке подлежат только персональные данные, которые отвечают целям их обработки;</w:t>
      </w:r>
    </w:p>
    <w:p w:rsidR="003454C7" w:rsidRPr="0006695B" w:rsidRDefault="003454C7" w:rsidP="003454C7">
      <w:pPr>
        <w:pStyle w:val="1"/>
        <w:shd w:val="clear" w:color="auto" w:fill="auto"/>
        <w:ind w:firstLine="720"/>
        <w:jc w:val="both"/>
      </w:pPr>
      <w:r w:rsidRPr="0006695B">
        <w:t>- 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3454C7" w:rsidRPr="0006695B" w:rsidRDefault="003454C7" w:rsidP="003454C7">
      <w:pPr>
        <w:pStyle w:val="1"/>
        <w:shd w:val="clear" w:color="auto" w:fill="auto"/>
        <w:ind w:firstLine="720"/>
        <w:jc w:val="both"/>
      </w:pPr>
      <w:r w:rsidRPr="0006695B">
        <w:t xml:space="preserve">-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8000FB">
        <w:t>Общество</w:t>
      </w:r>
      <w:r w:rsidRPr="0006695B">
        <w:t xml:space="preserve"> принимает необходимые меры либо обеспечивает их принятие по удалению или уточнению неполных, или неточных персональных данных;</w:t>
      </w:r>
    </w:p>
    <w:p w:rsidR="003454C7" w:rsidRPr="0006695B" w:rsidRDefault="00816EE4" w:rsidP="003454C7">
      <w:pPr>
        <w:pStyle w:val="1"/>
        <w:shd w:val="clear" w:color="auto" w:fill="auto"/>
        <w:ind w:firstLine="720"/>
        <w:jc w:val="both"/>
      </w:pPr>
      <w:r>
        <w:t xml:space="preserve">- </w:t>
      </w:r>
      <w:r w:rsidR="003454C7" w:rsidRPr="0006695B">
        <w:t>обрабатываемые персональные данные уничтожаются либо обезличиваются по достижению целей обработки или в случае утраты необходимости достижения этих целей, если иное не предусмотрено законодательством Российской Федерации.</w:t>
      </w:r>
    </w:p>
    <w:p w:rsidR="003454C7" w:rsidRPr="0006695B" w:rsidRDefault="003454C7" w:rsidP="003454C7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ind w:firstLine="720"/>
        <w:jc w:val="both"/>
      </w:pPr>
      <w:r w:rsidRPr="0006695B">
        <w:t xml:space="preserve">Персональные данные в </w:t>
      </w:r>
      <w:r w:rsidR="008000FB">
        <w:t>Обществе</w:t>
      </w:r>
      <w:r w:rsidRPr="0006695B">
        <w:t xml:space="preserve"> обрабатываются в целях:</w:t>
      </w:r>
    </w:p>
    <w:p w:rsidR="003454C7" w:rsidRPr="0006695B" w:rsidRDefault="003454C7" w:rsidP="008000FB">
      <w:pPr>
        <w:pStyle w:val="1"/>
        <w:shd w:val="clear" w:color="auto" w:fill="auto"/>
        <w:tabs>
          <w:tab w:val="left" w:pos="1858"/>
          <w:tab w:val="left" w:pos="5165"/>
          <w:tab w:val="left" w:pos="7786"/>
        </w:tabs>
        <w:ind w:firstLine="720"/>
        <w:jc w:val="both"/>
      </w:pPr>
      <w:r w:rsidRPr="0006695B">
        <w:t xml:space="preserve">- обеспечения соблюдения требований Конституции Российской Федерации, законодательных и иных нормативных правовых актов Российской </w:t>
      </w:r>
      <w:r w:rsidR="008000FB">
        <w:t xml:space="preserve">Федерации, нормативных актов </w:t>
      </w:r>
      <w:r w:rsidR="001F3823">
        <w:t>П</w:t>
      </w:r>
      <w:r w:rsidRPr="0006695B">
        <w:t>АО «Газпром</w:t>
      </w:r>
      <w:r w:rsidR="008000FB">
        <w:t xml:space="preserve">», </w:t>
      </w:r>
      <w:r w:rsidRPr="0006695B">
        <w:t>ООО «Газпром</w:t>
      </w:r>
      <w:r w:rsidR="008000FB">
        <w:t xml:space="preserve"> </w:t>
      </w:r>
      <w:proofErr w:type="spellStart"/>
      <w:r w:rsidR="008000FB">
        <w:t>межреги</w:t>
      </w:r>
      <w:r w:rsidR="008326B3">
        <w:t>онгаз</w:t>
      </w:r>
      <w:proofErr w:type="spellEnd"/>
      <w:r w:rsidR="008326B3">
        <w:t>»</w:t>
      </w:r>
      <w:r w:rsidR="00C31792">
        <w:t>, АО «Газпром газораспределение Ставрополь»</w:t>
      </w:r>
      <w:r w:rsidR="008326B3">
        <w:t xml:space="preserve"> и Общества</w:t>
      </w:r>
      <w:r w:rsidRPr="0006695B">
        <w:t>;</w:t>
      </w:r>
    </w:p>
    <w:p w:rsidR="003454C7" w:rsidRDefault="003454C7" w:rsidP="003454C7">
      <w:pPr>
        <w:pStyle w:val="1"/>
        <w:shd w:val="clear" w:color="auto" w:fill="auto"/>
        <w:ind w:firstLine="720"/>
        <w:jc w:val="both"/>
      </w:pPr>
      <w:r w:rsidRPr="0006695B">
        <w:t>- осуществления функций, полномочий и обязанностей, возложенных законодате</w:t>
      </w:r>
      <w:r w:rsidR="008000FB">
        <w:t>льством Российской Федерации на Общество</w:t>
      </w:r>
      <w:r w:rsidRPr="0006695B">
        <w:t xml:space="preserve">, в том числе по предоставлению персональных данных в органы государственной власти (Пенсионный фонд Российской Федерации, Фонд социального страхования </w:t>
      </w:r>
      <w:r w:rsidRPr="0006695B">
        <w:lastRenderedPageBreak/>
        <w:t>Российской Федерации, Федеральный фонд обязательного медицинского страхования, а также иные органы государственной власти);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- регулирования трудовых отношений с работниками </w:t>
      </w:r>
      <w:r w:rsidR="008000FB">
        <w:t>Общества</w:t>
      </w:r>
      <w:r w:rsidRPr="0006695B">
        <w:t xml:space="preserve"> (содействие в трудоустройстве, обучение и продвижение по службе, обеспечение личной безопасности, контроль количества и качества выполняемых работ, обеспечение сохранности имущества);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- предоставления работникам </w:t>
      </w:r>
      <w:r w:rsidR="008000FB">
        <w:t>Общества</w:t>
      </w:r>
      <w:r w:rsidRPr="0006695B">
        <w:t xml:space="preserve">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защиты жизни, здоровья или иных жизненно важных интересов субъектов персональных данных;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подготовки, заключения, исполнения и прекращения договоров с контрагентами;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- обеспечения пропускного и </w:t>
      </w:r>
      <w:r w:rsidR="00BD18E7" w:rsidRPr="0006695B">
        <w:t>внутри объектового</w:t>
      </w:r>
      <w:r w:rsidRPr="0006695B">
        <w:t xml:space="preserve"> режимов на объектах </w:t>
      </w:r>
      <w:r w:rsidR="008000FB">
        <w:t>Общества</w:t>
      </w:r>
      <w:r w:rsidRPr="0006695B">
        <w:t>;</w:t>
      </w:r>
    </w:p>
    <w:p w:rsidR="00816EE4" w:rsidRPr="0006695B" w:rsidRDefault="006B43EB" w:rsidP="00816EE4">
      <w:pPr>
        <w:pStyle w:val="1"/>
        <w:shd w:val="clear" w:color="auto" w:fill="auto"/>
        <w:ind w:firstLine="720"/>
        <w:jc w:val="both"/>
      </w:pPr>
      <w:r>
        <w:t>-</w:t>
      </w:r>
      <w:r>
        <w:tab/>
      </w:r>
      <w:r w:rsidR="00816EE4" w:rsidRPr="0006695B">
        <w:t>формирования справочных материалов для внутреннего информационного обесп</w:t>
      </w:r>
      <w:r w:rsidR="001A32D7">
        <w:t>ечения деятельности группы лиц П</w:t>
      </w:r>
      <w:r w:rsidR="00816EE4" w:rsidRPr="0006695B">
        <w:t>АО «Газпром»;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исполнения судебных актов, актов других органов или должностных лиц, подлежащих исполнению в соответствии с законодательством Российской Федерации;</w:t>
      </w:r>
    </w:p>
    <w:p w:rsidR="00816EE4" w:rsidRPr="0006695B" w:rsidRDefault="00CA3AAD" w:rsidP="00816EE4">
      <w:pPr>
        <w:pStyle w:val="1"/>
        <w:shd w:val="clear" w:color="auto" w:fill="auto"/>
        <w:ind w:firstLine="720"/>
        <w:jc w:val="both"/>
      </w:pPr>
      <w:r>
        <w:t xml:space="preserve">- </w:t>
      </w:r>
      <w:r w:rsidR="00816EE4" w:rsidRPr="0006695B">
        <w:t xml:space="preserve">осуществления прав и законных интересов </w:t>
      </w:r>
      <w:r w:rsidR="008000FB">
        <w:t>Общества</w:t>
      </w:r>
      <w:r w:rsidR="00816EE4" w:rsidRPr="0006695B">
        <w:t xml:space="preserve"> в рамках осуществления видов деятельности, предусмотренных Уставом и иными локальными нормативными актами </w:t>
      </w:r>
      <w:r w:rsidR="008000FB">
        <w:t>Общества</w:t>
      </w:r>
      <w:r w:rsidR="00816EE4" w:rsidRPr="0006695B">
        <w:t>, или третьих лиц либо достижение общественно значимых целей;</w:t>
      </w:r>
    </w:p>
    <w:p w:rsidR="00B6712C" w:rsidRDefault="00816EE4" w:rsidP="008648EB">
      <w:pPr>
        <w:pStyle w:val="1"/>
        <w:shd w:val="clear" w:color="auto" w:fill="auto"/>
        <w:spacing w:after="120"/>
        <w:ind w:firstLine="720"/>
        <w:jc w:val="both"/>
      </w:pPr>
      <w:r>
        <w:t>- в иных законных целях</w:t>
      </w:r>
      <w:r w:rsidRPr="0006695B">
        <w:t>.</w:t>
      </w:r>
    </w:p>
    <w:p w:rsidR="008648EB" w:rsidRDefault="008648EB" w:rsidP="008648EB">
      <w:pPr>
        <w:pStyle w:val="1"/>
        <w:shd w:val="clear" w:color="auto" w:fill="auto"/>
        <w:spacing w:after="120"/>
        <w:ind w:firstLine="720"/>
        <w:jc w:val="both"/>
      </w:pPr>
    </w:p>
    <w:p w:rsidR="00816EE4" w:rsidRPr="0006695B" w:rsidRDefault="00816EE4" w:rsidP="00816EE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89"/>
        </w:tabs>
      </w:pPr>
      <w:r w:rsidRPr="0006695B">
        <w:t>Перечень субъектов, персональные данные которых</w:t>
      </w:r>
      <w:r w:rsidRPr="0006695B">
        <w:br/>
        <w:t xml:space="preserve">обрабатываются в </w:t>
      </w:r>
      <w:r w:rsidR="00744161">
        <w:t>Обществе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В </w:t>
      </w:r>
      <w:r w:rsidR="008000FB">
        <w:t>Обществе</w:t>
      </w:r>
      <w:r w:rsidRPr="0006695B">
        <w:t xml:space="preserve"> обрабатываются персональные данные следующих категорий субъектов персональных данных:</w:t>
      </w:r>
    </w:p>
    <w:p w:rsidR="00816EE4" w:rsidRPr="0006695B" w:rsidRDefault="008000FB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ind w:firstLine="720"/>
        <w:jc w:val="both"/>
      </w:pPr>
      <w:r>
        <w:t>Работники Общества</w:t>
      </w:r>
      <w:r w:rsidR="00816EE4" w:rsidRPr="0006695B">
        <w:t>.</w:t>
      </w:r>
    </w:p>
    <w:p w:rsidR="00816EE4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6"/>
        </w:tabs>
        <w:spacing w:after="120"/>
        <w:ind w:firstLine="720"/>
        <w:jc w:val="both"/>
      </w:pPr>
      <w:r w:rsidRPr="0006695B">
        <w:t>Иные субъекты персональных данных (для обеспечения реализации целей обработки, указанных в разделе 4 настоящей Политики).</w:t>
      </w:r>
    </w:p>
    <w:p w:rsidR="00B6712C" w:rsidRPr="0006695B" w:rsidRDefault="00B6712C" w:rsidP="00B6712C">
      <w:pPr>
        <w:pStyle w:val="1"/>
        <w:shd w:val="clear" w:color="auto" w:fill="auto"/>
        <w:tabs>
          <w:tab w:val="left" w:pos="1276"/>
        </w:tabs>
        <w:spacing w:after="120"/>
        <w:ind w:firstLine="0"/>
        <w:jc w:val="both"/>
      </w:pPr>
    </w:p>
    <w:p w:rsidR="00816EE4" w:rsidRPr="0006695B" w:rsidRDefault="00816EE4" w:rsidP="00816EE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89"/>
        </w:tabs>
      </w:pPr>
      <w:r w:rsidRPr="0006695B">
        <w:t>Перечень персональ</w:t>
      </w:r>
      <w:r w:rsidR="00C2721A">
        <w:t>ных данных, обрабатываемых в Обществе</w:t>
      </w:r>
    </w:p>
    <w:p w:rsidR="00816EE4" w:rsidRPr="0006695B" w:rsidRDefault="00816EE4" w:rsidP="003C7C11">
      <w:pPr>
        <w:pStyle w:val="1"/>
        <w:numPr>
          <w:ilvl w:val="1"/>
          <w:numId w:val="5"/>
        </w:numPr>
        <w:shd w:val="clear" w:color="auto" w:fill="auto"/>
        <w:tabs>
          <w:tab w:val="left" w:pos="1311"/>
          <w:tab w:val="left" w:pos="5304"/>
        </w:tabs>
        <w:ind w:firstLine="720"/>
        <w:jc w:val="both"/>
      </w:pPr>
      <w:r w:rsidRPr="0006695B">
        <w:t xml:space="preserve">Перечень персональных данных, обрабатываемых в </w:t>
      </w:r>
      <w:r w:rsidR="00C2721A">
        <w:t>Обществе</w:t>
      </w:r>
      <w:r w:rsidRPr="0006695B">
        <w:t>, определяется в соответствии с законодательством Российской Федерации и</w:t>
      </w:r>
      <w:r w:rsidR="00C2721A">
        <w:t xml:space="preserve"> локальными нормативными актами </w:t>
      </w:r>
      <w:r w:rsidR="00C870FD">
        <w:t>П</w:t>
      </w:r>
      <w:r w:rsidRPr="0006695B">
        <w:t>АО «Газпром», ООО «Газпром</w:t>
      </w:r>
      <w:r w:rsidR="00C2721A">
        <w:t xml:space="preserve"> </w:t>
      </w:r>
      <w:proofErr w:type="spellStart"/>
      <w:r w:rsidRPr="0006695B">
        <w:t>межрегионгаз</w:t>
      </w:r>
      <w:proofErr w:type="spellEnd"/>
      <w:r w:rsidRPr="0006695B">
        <w:t>»</w:t>
      </w:r>
      <w:r w:rsidR="003C7C11">
        <w:t xml:space="preserve">, </w:t>
      </w:r>
      <w:r w:rsidR="003C7C11" w:rsidRPr="003C7C11">
        <w:t xml:space="preserve">АО «Газпром газораспределение </w:t>
      </w:r>
      <w:proofErr w:type="gramStart"/>
      <w:r w:rsidR="003C7C11" w:rsidRPr="003C7C11">
        <w:t xml:space="preserve">Ставрополь» </w:t>
      </w:r>
      <w:r w:rsidRPr="0006695B">
        <w:t xml:space="preserve"> и</w:t>
      </w:r>
      <w:proofErr w:type="gramEnd"/>
      <w:r w:rsidRPr="0006695B">
        <w:t xml:space="preserve"> </w:t>
      </w:r>
      <w:r w:rsidR="003C7C11">
        <w:t>Общества</w:t>
      </w:r>
      <w:r w:rsidRPr="0006695B">
        <w:t xml:space="preserve"> с учетом целей обработки персональных данных, указанных в разделе 4 настоящей Политики.</w:t>
      </w:r>
    </w:p>
    <w:p w:rsidR="00B6712C" w:rsidRDefault="00C2721A" w:rsidP="00C2721A">
      <w:pPr>
        <w:pStyle w:val="1"/>
        <w:numPr>
          <w:ilvl w:val="1"/>
          <w:numId w:val="5"/>
        </w:numPr>
        <w:shd w:val="clear" w:color="auto" w:fill="auto"/>
        <w:tabs>
          <w:tab w:val="left" w:pos="1320"/>
          <w:tab w:val="left" w:pos="8621"/>
        </w:tabs>
        <w:ind w:firstLine="720"/>
        <w:jc w:val="both"/>
      </w:pPr>
      <w:r>
        <w:lastRenderedPageBreak/>
        <w:t xml:space="preserve">Обработка </w:t>
      </w:r>
      <w:r w:rsidR="00816EE4" w:rsidRPr="0006695B">
        <w:t>спе</w:t>
      </w:r>
      <w:r>
        <w:t xml:space="preserve">циальных категорий персональных </w:t>
      </w:r>
      <w:proofErr w:type="gramStart"/>
      <w:r w:rsidR="00816EE4" w:rsidRPr="0006695B">
        <w:t>данных,</w:t>
      </w:r>
      <w:r>
        <w:t xml:space="preserve">  </w:t>
      </w:r>
      <w:r w:rsidR="00816EE4" w:rsidRPr="0006695B">
        <w:t>касающ</w:t>
      </w:r>
      <w:r w:rsidR="00C870FD">
        <w:t>ихся</w:t>
      </w:r>
      <w:proofErr w:type="gramEnd"/>
      <w:r w:rsidR="00C870FD">
        <w:t xml:space="preserve"> </w:t>
      </w:r>
      <w:r w:rsidR="00C870FD" w:rsidRPr="0006695B">
        <w:t xml:space="preserve">расовой, национальной принадлежности, политических взглядов, религиозных или философских убеждений, интимной жизни, в </w:t>
      </w:r>
      <w:r w:rsidR="00C870FD">
        <w:t>Обществе</w:t>
      </w:r>
      <w:r w:rsidR="00C870FD" w:rsidRPr="0006695B">
        <w:t xml:space="preserve"> не осуществляется.</w:t>
      </w:r>
    </w:p>
    <w:p w:rsidR="00816EE4" w:rsidRPr="0006695B" w:rsidRDefault="00C2721A" w:rsidP="00B6712C">
      <w:pPr>
        <w:pStyle w:val="1"/>
        <w:shd w:val="clear" w:color="auto" w:fill="auto"/>
        <w:tabs>
          <w:tab w:val="left" w:pos="1320"/>
          <w:tab w:val="left" w:pos="8621"/>
        </w:tabs>
        <w:ind w:left="720" w:firstLine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EE4" w:rsidRPr="0006695B" w:rsidRDefault="00816EE4" w:rsidP="00816EE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6"/>
        </w:tabs>
        <w:spacing w:after="100"/>
      </w:pPr>
      <w:r w:rsidRPr="0006695B">
        <w:t xml:space="preserve">Функции </w:t>
      </w:r>
      <w:r w:rsidR="00C870FD">
        <w:t>Общества</w:t>
      </w:r>
      <w:r w:rsidRPr="0006695B">
        <w:t xml:space="preserve"> при осуществлении обработки</w:t>
      </w:r>
      <w:r w:rsidRPr="0006695B">
        <w:br/>
        <w:t>персональных данных</w:t>
      </w:r>
    </w:p>
    <w:p w:rsidR="00816EE4" w:rsidRPr="0006695B" w:rsidRDefault="00C870FD" w:rsidP="00816EE4">
      <w:pPr>
        <w:pStyle w:val="1"/>
        <w:shd w:val="clear" w:color="auto" w:fill="auto"/>
        <w:ind w:firstLine="720"/>
        <w:jc w:val="both"/>
      </w:pPr>
      <w:r>
        <w:t>Общество</w:t>
      </w:r>
      <w:r w:rsidR="00816EE4" w:rsidRPr="0006695B">
        <w:t xml:space="preserve"> при осуществлении обработки персональных данных выполняет следующие функции:</w:t>
      </w:r>
    </w:p>
    <w:p w:rsidR="00816EE4" w:rsidRPr="0006695B" w:rsidRDefault="00816EE4" w:rsidP="003C7C11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>Принимает меры, необходимые и достаточные для обеспечения выполнения требований законодательства Российской Федерации</w:t>
      </w:r>
      <w:r w:rsidR="00C870FD">
        <w:t xml:space="preserve"> и локальных нормативных актов П</w:t>
      </w:r>
      <w:r w:rsidRPr="0006695B">
        <w:t xml:space="preserve">АО «Газпром», ООО «Газпром </w:t>
      </w:r>
      <w:proofErr w:type="spellStart"/>
      <w:r w:rsidRPr="0006695B">
        <w:t>межрегионгаз</w:t>
      </w:r>
      <w:proofErr w:type="spellEnd"/>
      <w:r w:rsidRPr="0006695B">
        <w:t>»</w:t>
      </w:r>
      <w:r w:rsidR="003C7C11">
        <w:t>,</w:t>
      </w:r>
      <w:r w:rsidR="003C7C11" w:rsidRPr="003C7C11">
        <w:t xml:space="preserve"> АО «Газпром газораспределение </w:t>
      </w:r>
      <w:proofErr w:type="gramStart"/>
      <w:r w:rsidR="003C7C11" w:rsidRPr="003C7C11">
        <w:t xml:space="preserve">Ставрополь» </w:t>
      </w:r>
      <w:r w:rsidRPr="0006695B">
        <w:t xml:space="preserve"> и</w:t>
      </w:r>
      <w:proofErr w:type="gramEnd"/>
      <w:r w:rsidRPr="0006695B">
        <w:t xml:space="preserve"> </w:t>
      </w:r>
      <w:r w:rsidR="00C870FD">
        <w:t>Общества</w:t>
      </w:r>
      <w:r w:rsidRPr="0006695B">
        <w:t xml:space="preserve"> в области обработки персональных данных.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 xml:space="preserve"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</w:t>
      </w:r>
      <w:r w:rsidR="00C870FD" w:rsidRPr="0006695B">
        <w:t>данных.</w:t>
      </w:r>
    </w:p>
    <w:p w:rsidR="00816EE4" w:rsidRPr="0006695B" w:rsidRDefault="00C870FD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>
        <w:t xml:space="preserve">Назначает </w:t>
      </w:r>
      <w:r w:rsidR="003C7C11">
        <w:t>лиц, ответственных</w:t>
      </w:r>
      <w:r w:rsidR="00816EE4" w:rsidRPr="0006695B">
        <w:t xml:space="preserve"> за организацию обработки персональных данных в </w:t>
      </w:r>
      <w:r w:rsidR="0008388A">
        <w:t>Обществе</w:t>
      </w:r>
      <w:r w:rsidR="00816EE4" w:rsidRPr="0006695B">
        <w:t>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 xml:space="preserve">Издает локальные нормативные акты, определяющие политику и вопросы обработки и защиты персональных данных в </w:t>
      </w:r>
      <w:r w:rsidR="0008388A">
        <w:t>Обществе</w:t>
      </w:r>
      <w:r w:rsidRPr="0006695B">
        <w:t>.</w:t>
      </w:r>
    </w:p>
    <w:p w:rsidR="00816EE4" w:rsidRPr="0006695B" w:rsidRDefault="00816EE4" w:rsidP="003C7C11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 xml:space="preserve">Осуществляет ознакомление работников </w:t>
      </w:r>
      <w:r w:rsidR="0008388A">
        <w:t>Общества</w:t>
      </w:r>
      <w:r w:rsidRPr="0006695B">
        <w:t>, непосредственно осуществляющих обработку персональных данных, с положениями законодательства Российской Федерации</w:t>
      </w:r>
      <w:r w:rsidR="001A32D7">
        <w:t xml:space="preserve"> и локальных нормативных актов П</w:t>
      </w:r>
      <w:r w:rsidRPr="0006695B">
        <w:t xml:space="preserve">АО «Газпром», ООО «Газпром </w:t>
      </w:r>
      <w:proofErr w:type="spellStart"/>
      <w:r w:rsidRPr="0006695B">
        <w:t>межрегионгаз</w:t>
      </w:r>
      <w:proofErr w:type="spellEnd"/>
      <w:r w:rsidRPr="0006695B">
        <w:t>»</w:t>
      </w:r>
      <w:r w:rsidR="003C7C11">
        <w:t xml:space="preserve">, </w:t>
      </w:r>
      <w:r w:rsidR="003C7C11" w:rsidRPr="003C7C11">
        <w:t xml:space="preserve">АО «Газпром газораспределение </w:t>
      </w:r>
      <w:proofErr w:type="gramStart"/>
      <w:r w:rsidR="003C7C11" w:rsidRPr="003C7C11">
        <w:t xml:space="preserve">Ставрополь» </w:t>
      </w:r>
      <w:r w:rsidRPr="0006695B">
        <w:t xml:space="preserve"> и</w:t>
      </w:r>
      <w:proofErr w:type="gramEnd"/>
      <w:r w:rsidRPr="0006695B">
        <w:t xml:space="preserve"> </w:t>
      </w:r>
      <w:r w:rsidR="003C7C11">
        <w:t>Общества</w:t>
      </w:r>
      <w:r w:rsidRPr="0006695B">
        <w:t xml:space="preserve"> в области обработки персональных данных, в том числе с требованиями к защите персональных данных, и обучение указанных работников.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 xml:space="preserve">Публикует настоящую Политику на Интернет-сайте </w:t>
      </w:r>
      <w:r w:rsidR="0008388A">
        <w:t>Общества</w:t>
      </w:r>
      <w:r w:rsidRPr="0006695B">
        <w:t xml:space="preserve"> и обеспечивает неограниченный доступ к ней.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>Прекращает обработку и уничтожает персональные данные в случаях, предусмотренных законодательством Российской Федерации.</w:t>
      </w:r>
    </w:p>
    <w:p w:rsidR="008648EB" w:rsidRDefault="00816EE4" w:rsidP="008648EB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spacing w:after="100"/>
        <w:ind w:firstLine="720"/>
        <w:jc w:val="both"/>
      </w:pPr>
      <w:r w:rsidRPr="0006695B">
        <w:t>Совершает иные действия, предусмотренные законодательством Российской Федерации в области обработки персональных данных.</w:t>
      </w:r>
    </w:p>
    <w:p w:rsidR="008648EB" w:rsidRPr="0006695B" w:rsidRDefault="008648EB" w:rsidP="008648EB">
      <w:pPr>
        <w:pStyle w:val="1"/>
        <w:shd w:val="clear" w:color="auto" w:fill="auto"/>
        <w:tabs>
          <w:tab w:val="left" w:pos="1277"/>
        </w:tabs>
        <w:spacing w:after="100"/>
        <w:ind w:left="720" w:firstLine="0"/>
        <w:jc w:val="both"/>
      </w:pPr>
    </w:p>
    <w:p w:rsidR="00816EE4" w:rsidRPr="0006695B" w:rsidRDefault="00816EE4" w:rsidP="00816EE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6"/>
        </w:tabs>
        <w:spacing w:after="100"/>
      </w:pPr>
      <w:r w:rsidRPr="0006695B">
        <w:lastRenderedPageBreak/>
        <w:t>Условия обр</w:t>
      </w:r>
      <w:r w:rsidR="00CA3AAD">
        <w:t>аботки персональных данных в Обществе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ind w:firstLine="720"/>
        <w:jc w:val="both"/>
      </w:pPr>
      <w:r w:rsidRPr="0006695B">
        <w:t xml:space="preserve">Обработка персональных данных в </w:t>
      </w:r>
      <w:r w:rsidR="001D40ED">
        <w:t>Обществе</w:t>
      </w:r>
      <w:r w:rsidRPr="0006695B">
        <w:t xml:space="preserve">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7"/>
        </w:tabs>
        <w:spacing w:after="100"/>
        <w:ind w:firstLine="720"/>
        <w:jc w:val="both"/>
      </w:pPr>
      <w:r w:rsidRPr="0006695B">
        <w:t xml:space="preserve">Без согласия субъекта персональных данных </w:t>
      </w:r>
      <w:r w:rsidR="001D40ED">
        <w:t>Общество</w:t>
      </w:r>
      <w:r w:rsidRPr="0006695B">
        <w:t xml:space="preserve"> не передает третьим лицам и не распространяет его персональные данные, если иное не предусмотрено законодательством Российской Федерации.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8"/>
        </w:tabs>
        <w:ind w:firstLine="720"/>
        <w:jc w:val="both"/>
      </w:pPr>
      <w:r w:rsidRPr="0006695B">
        <w:t>О</w:t>
      </w:r>
      <w:r w:rsidR="001D40ED">
        <w:t>бщество</w:t>
      </w:r>
      <w:r w:rsidRPr="0006695B">
        <w:t xml:space="preserve">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от 27.07.2006 № 152-ФЗ «О персональных данных».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8"/>
        </w:tabs>
        <w:ind w:firstLine="720"/>
        <w:jc w:val="both"/>
      </w:pPr>
      <w:r w:rsidRPr="0006695B">
        <w:t>В целях внутреннего информационного обесп</w:t>
      </w:r>
      <w:r w:rsidR="008326B3">
        <w:t>ечения деятельности группы лиц П</w:t>
      </w:r>
      <w:r w:rsidRPr="0006695B">
        <w:t>АО «Газпром» могут создаваться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816EE4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8"/>
        </w:tabs>
        <w:spacing w:after="120"/>
        <w:ind w:firstLine="720"/>
        <w:jc w:val="both"/>
      </w:pPr>
      <w:r w:rsidRPr="0006695B">
        <w:t xml:space="preserve">Доступ к обрабатываемым в </w:t>
      </w:r>
      <w:r w:rsidR="001D40ED">
        <w:t>Обществе</w:t>
      </w:r>
      <w:r w:rsidRPr="0006695B">
        <w:t xml:space="preserve"> персональным данным разрешается только работникам </w:t>
      </w:r>
      <w:r w:rsidR="001D40ED">
        <w:t>Общества</w:t>
      </w:r>
      <w:r w:rsidRPr="0006695B">
        <w:t xml:space="preserve">, занимающими должности, включенные на основании приказа </w:t>
      </w:r>
      <w:r w:rsidR="00604662">
        <w:t>Общества</w:t>
      </w:r>
      <w:r w:rsidRPr="0006695B">
        <w:t xml:space="preserve"> в перечень должностей структурных подразделений </w:t>
      </w:r>
      <w:r w:rsidR="001D40ED">
        <w:t>Общества</w:t>
      </w:r>
      <w:r w:rsidRPr="0006695B">
        <w:t>, при замещении которых осуществляется обработка персональных данных.</w:t>
      </w:r>
    </w:p>
    <w:p w:rsidR="00B6712C" w:rsidRPr="0006695B" w:rsidRDefault="00B6712C" w:rsidP="00B6712C">
      <w:pPr>
        <w:pStyle w:val="1"/>
        <w:shd w:val="clear" w:color="auto" w:fill="auto"/>
        <w:tabs>
          <w:tab w:val="left" w:pos="1278"/>
        </w:tabs>
        <w:spacing w:after="120"/>
        <w:ind w:left="720" w:firstLine="0"/>
        <w:jc w:val="both"/>
      </w:pPr>
    </w:p>
    <w:p w:rsidR="00816EE4" w:rsidRPr="0006695B" w:rsidRDefault="00816EE4" w:rsidP="00816EE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1"/>
        </w:tabs>
      </w:pPr>
      <w:r w:rsidRPr="0006695B">
        <w:t>Перечень действий с персональными данными</w:t>
      </w:r>
      <w:r w:rsidRPr="0006695B">
        <w:br/>
        <w:t>и способы их обработки</w:t>
      </w:r>
    </w:p>
    <w:p w:rsidR="00816EE4" w:rsidRPr="0006695B" w:rsidRDefault="001D40ED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8"/>
        </w:tabs>
        <w:ind w:firstLine="720"/>
        <w:jc w:val="both"/>
      </w:pPr>
      <w:r>
        <w:t>Общество</w:t>
      </w:r>
      <w:r w:rsidR="00816EE4" w:rsidRPr="0006695B"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tabs>
          <w:tab w:val="left" w:pos="1278"/>
        </w:tabs>
        <w:ind w:firstLine="720"/>
        <w:jc w:val="both"/>
      </w:pPr>
      <w:r w:rsidRPr="0006695B">
        <w:t xml:space="preserve">Обработка персональных данных в </w:t>
      </w:r>
      <w:r w:rsidR="001D40ED">
        <w:t>Обществе</w:t>
      </w:r>
      <w:r w:rsidRPr="0006695B">
        <w:t xml:space="preserve"> осуществляется следующими способами:</w:t>
      </w:r>
    </w:p>
    <w:p w:rsidR="001D40ED" w:rsidRDefault="00816EE4" w:rsidP="001D40ED">
      <w:pPr>
        <w:pStyle w:val="1"/>
        <w:shd w:val="clear" w:color="auto" w:fill="auto"/>
        <w:ind w:firstLine="720"/>
        <w:jc w:val="both"/>
      </w:pPr>
      <w:r w:rsidRPr="0006695B">
        <w:t xml:space="preserve">- </w:t>
      </w:r>
      <w:r w:rsidR="001D40ED">
        <w:t xml:space="preserve">  </w:t>
      </w:r>
      <w:r w:rsidRPr="0006695B">
        <w:t>неавтоматизированная обработка персональных данных;</w:t>
      </w:r>
    </w:p>
    <w:p w:rsidR="00816EE4" w:rsidRPr="0006695B" w:rsidRDefault="001D40ED" w:rsidP="001D40ED">
      <w:pPr>
        <w:pStyle w:val="1"/>
        <w:shd w:val="clear" w:color="auto" w:fill="auto"/>
        <w:ind w:firstLine="720"/>
        <w:jc w:val="both"/>
      </w:pPr>
      <w:r>
        <w:t xml:space="preserve">- </w:t>
      </w:r>
      <w:r w:rsidR="00816EE4" w:rsidRPr="0006695B"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816EE4" w:rsidRPr="0006695B" w:rsidRDefault="00816EE4" w:rsidP="00816EE4">
      <w:pPr>
        <w:pStyle w:val="1"/>
        <w:shd w:val="clear" w:color="auto" w:fill="auto"/>
        <w:spacing w:after="120"/>
        <w:ind w:firstLine="720"/>
        <w:jc w:val="both"/>
      </w:pPr>
      <w:r w:rsidRPr="0006695B">
        <w:t xml:space="preserve">- </w:t>
      </w:r>
      <w:r w:rsidR="001D40ED">
        <w:t xml:space="preserve">  </w:t>
      </w:r>
      <w:r w:rsidRPr="0006695B">
        <w:t>смешанная обработка персональных данных.</w:t>
      </w:r>
    </w:p>
    <w:p w:rsidR="00816EE4" w:rsidRPr="0006695B" w:rsidRDefault="00816EE4" w:rsidP="00816EE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566"/>
        </w:tabs>
      </w:pPr>
      <w:r w:rsidRPr="0006695B">
        <w:lastRenderedPageBreak/>
        <w:t>Права субъектов персональных данных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Субъекты персональных данных имеют право на: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ind w:firstLine="720"/>
        <w:jc w:val="both"/>
      </w:pPr>
      <w:r w:rsidRPr="0006695B">
        <w:t xml:space="preserve">Полную информацию об их персональных данных, обрабатываемых в </w:t>
      </w:r>
      <w:r w:rsidR="001D40ED">
        <w:t>Обществе</w:t>
      </w:r>
      <w:r w:rsidRPr="0006695B">
        <w:t>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ind w:firstLine="720"/>
        <w:jc w:val="both"/>
      </w:pPr>
      <w:r w:rsidRPr="0006695B"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предусмотренным законодательством Российской Федерации.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ind w:firstLine="720"/>
        <w:jc w:val="both"/>
      </w:pPr>
      <w:r w:rsidRPr="0006695B"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10.4.</w:t>
      </w:r>
      <w:r w:rsidR="001D40ED">
        <w:t xml:space="preserve">  </w:t>
      </w:r>
      <w:r w:rsidRPr="0006695B">
        <w:t>Отзыв согласия на обработку персональных данных.</w:t>
      </w:r>
    </w:p>
    <w:p w:rsidR="00816EE4" w:rsidRPr="0006695B" w:rsidRDefault="00816EE4" w:rsidP="00816EE4">
      <w:pPr>
        <w:pStyle w:val="1"/>
        <w:numPr>
          <w:ilvl w:val="0"/>
          <w:numId w:val="6"/>
        </w:numPr>
        <w:shd w:val="clear" w:color="auto" w:fill="auto"/>
        <w:ind w:firstLine="720"/>
        <w:jc w:val="both"/>
      </w:pPr>
      <w:r w:rsidRPr="0006695B">
        <w:t>Принятие предусмотренных законодательством Российской Федерации мер по защите своих прав.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10.6.</w:t>
      </w:r>
      <w:r w:rsidR="001D40ED">
        <w:t xml:space="preserve"> </w:t>
      </w:r>
      <w:r w:rsidRPr="0006695B">
        <w:t xml:space="preserve">Обжалование действия или бездействия </w:t>
      </w:r>
      <w:r w:rsidR="00F74CA7">
        <w:t>Общества</w:t>
      </w:r>
      <w:r w:rsidRPr="0006695B">
        <w:t>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суд.</w:t>
      </w:r>
    </w:p>
    <w:p w:rsidR="00816EE4" w:rsidRDefault="00816EE4" w:rsidP="00816EE4">
      <w:pPr>
        <w:pStyle w:val="1"/>
        <w:shd w:val="clear" w:color="auto" w:fill="auto"/>
        <w:spacing w:after="120"/>
        <w:ind w:firstLine="720"/>
        <w:jc w:val="both"/>
      </w:pPr>
      <w:r w:rsidRPr="0006695B">
        <w:t>10.7.Осуществление иных прав, предусмотренных законодательством Российской Федерации.</w:t>
      </w:r>
    </w:p>
    <w:p w:rsidR="00B6712C" w:rsidRPr="0006695B" w:rsidRDefault="00B6712C" w:rsidP="00816EE4">
      <w:pPr>
        <w:pStyle w:val="1"/>
        <w:shd w:val="clear" w:color="auto" w:fill="auto"/>
        <w:spacing w:after="120"/>
        <w:ind w:firstLine="720"/>
        <w:jc w:val="both"/>
      </w:pPr>
    </w:p>
    <w:p w:rsidR="00816EE4" w:rsidRPr="0006695B" w:rsidRDefault="00816EE4" w:rsidP="00816EE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562"/>
        </w:tabs>
      </w:pPr>
      <w:r w:rsidRPr="0006695B">
        <w:t xml:space="preserve">Меры, принимаемые </w:t>
      </w:r>
      <w:r w:rsidR="00604662">
        <w:t xml:space="preserve">Обществом </w:t>
      </w:r>
      <w:r w:rsidRPr="0006695B">
        <w:t>для обес</w:t>
      </w:r>
      <w:r w:rsidR="00F74CA7">
        <w:t xml:space="preserve">печения выполнения обязанностей </w:t>
      </w:r>
      <w:r w:rsidRPr="0006695B">
        <w:t>оператора при обработке персональных данных</w:t>
      </w:r>
    </w:p>
    <w:p w:rsidR="00816EE4" w:rsidRPr="0006695B" w:rsidRDefault="00816EE4" w:rsidP="00816EE4">
      <w:pPr>
        <w:pStyle w:val="1"/>
        <w:numPr>
          <w:ilvl w:val="1"/>
          <w:numId w:val="5"/>
        </w:numPr>
        <w:shd w:val="clear" w:color="auto" w:fill="auto"/>
        <w:ind w:firstLine="720"/>
        <w:jc w:val="both"/>
      </w:pPr>
      <w:r w:rsidRPr="0006695B">
        <w:t>Меры, необходимые и достаточны</w:t>
      </w:r>
      <w:r w:rsidR="00CA3AAD">
        <w:t>е для обеспечения выполнения Обществом</w:t>
      </w:r>
      <w:r w:rsidRPr="0006695B">
        <w:t xml:space="preserve"> обязанностей оператора, предусмотренных законодательством Российской Федерации в области обработки персональных данных, включают:</w:t>
      </w:r>
    </w:p>
    <w:p w:rsidR="00816EE4" w:rsidRPr="0006695B" w:rsidRDefault="00604662" w:rsidP="00816EE4">
      <w:pPr>
        <w:pStyle w:val="1"/>
        <w:shd w:val="clear" w:color="auto" w:fill="auto"/>
        <w:ind w:firstLine="720"/>
        <w:jc w:val="both"/>
      </w:pPr>
      <w:r>
        <w:t>- назначение лиц, ответственных</w:t>
      </w:r>
      <w:r w:rsidR="00816EE4" w:rsidRPr="0006695B">
        <w:t xml:space="preserve"> за </w:t>
      </w:r>
      <w:r w:rsidR="00FB1F18">
        <w:t>контроль</w:t>
      </w:r>
      <w:r w:rsidR="00FB1F18" w:rsidRPr="00C31792">
        <w:t xml:space="preserve"> </w:t>
      </w:r>
      <w:r w:rsidR="00FB1F18">
        <w:t>организации</w:t>
      </w:r>
      <w:r w:rsidR="00816EE4" w:rsidRPr="0006695B">
        <w:t xml:space="preserve"> обр</w:t>
      </w:r>
      <w:r w:rsidR="00CA3AAD">
        <w:t>аботки персональных данных в Обществе</w:t>
      </w:r>
      <w:r w:rsidR="00816EE4" w:rsidRPr="0006695B">
        <w:t>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принятие локальных нормативных актов и иных документов в области обработки и защиты персональных данных;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организацию обучения и проведение метод</w:t>
      </w:r>
      <w:r w:rsidR="00F74CA7">
        <w:t>ической работы с работниками Общества</w:t>
      </w:r>
      <w:r w:rsidRPr="0006695B">
        <w:t xml:space="preserve">, занимающими должности, включенные на основании приказа </w:t>
      </w:r>
      <w:r w:rsidR="00F74CA7">
        <w:t>Общества</w:t>
      </w:r>
      <w:r w:rsidRPr="0006695B">
        <w:t xml:space="preserve"> в перечень должностей </w:t>
      </w:r>
      <w:r w:rsidR="00CA3AAD">
        <w:t>структурных подразделений Общества</w:t>
      </w:r>
      <w:r w:rsidRPr="0006695B">
        <w:t>, при замещении которых осуществляется обработка персональных данных;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получение согласий субъектов персональных данных на обработку перс</w:t>
      </w:r>
      <w:r w:rsidR="00F74CA7">
        <w:t xml:space="preserve">ональных данных, за исключением </w:t>
      </w:r>
      <w:r w:rsidRPr="0006695B">
        <w:t>случаев, предусмотренных законодательством Российской Федерации;</w:t>
      </w:r>
    </w:p>
    <w:p w:rsidR="00816EE4" w:rsidRPr="0006695B" w:rsidRDefault="00F74CA7" w:rsidP="00F74CA7">
      <w:pPr>
        <w:pStyle w:val="1"/>
        <w:shd w:val="clear" w:color="auto" w:fill="auto"/>
        <w:tabs>
          <w:tab w:val="left" w:pos="5174"/>
          <w:tab w:val="left" w:pos="6691"/>
        </w:tabs>
        <w:ind w:firstLine="720"/>
        <w:jc w:val="both"/>
      </w:pPr>
      <w:r>
        <w:t>- обособление персональных данных, обрабатываемых</w:t>
      </w:r>
      <w:r w:rsidR="00816EE4" w:rsidRPr="0006695B">
        <w:t xml:space="preserve"> без</w:t>
      </w:r>
      <w:r>
        <w:t xml:space="preserve"> </w:t>
      </w:r>
      <w:r w:rsidR="00816EE4" w:rsidRPr="0006695B">
        <w:t>использования средств автоматизации, от иной информации, в частности, путем их фиксации на отдельных материальных носителях персональных данных, в специальных разделах;</w:t>
      </w:r>
    </w:p>
    <w:p w:rsidR="00816EE4" w:rsidRPr="0006695B" w:rsidRDefault="00F74CA7" w:rsidP="00816EE4">
      <w:pPr>
        <w:pStyle w:val="1"/>
        <w:shd w:val="clear" w:color="auto" w:fill="auto"/>
        <w:ind w:firstLine="720"/>
        <w:jc w:val="both"/>
      </w:pPr>
      <w:r>
        <w:t xml:space="preserve">- </w:t>
      </w:r>
      <w:r w:rsidR="00816EE4" w:rsidRPr="0006695B">
        <w:t xml:space="preserve">обеспечение раздельного хранения персональных данных и их материальных носителей, обработка которых осуществляется в разных целях и </w:t>
      </w:r>
      <w:r w:rsidR="00816EE4" w:rsidRPr="0006695B">
        <w:lastRenderedPageBreak/>
        <w:t>которые содержат разные категории персональных данных;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- установление запрета на передачу персональных данных по открытым каналам связи, вычислительным сетям вне пределов контролируемой зоны и сети Интернет без применения </w:t>
      </w:r>
      <w:r w:rsidR="00F74CA7">
        <w:t>установленных в Обществе</w:t>
      </w:r>
      <w:r w:rsidRPr="0006695B">
        <w:t xml:space="preserve"> мер по обеспечению безопасности персональных данных (за исключение общедоступных и (или) обезличенных персональных данных);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хранение материальных носителей персональны</w:t>
      </w:r>
      <w:r w:rsidR="008326B3">
        <w:t xml:space="preserve">х данных с соблюдением условий, </w:t>
      </w:r>
      <w:r w:rsidR="00F74CA7">
        <w:t xml:space="preserve">обеспечивающих их </w:t>
      </w:r>
      <w:r w:rsidR="008326B3">
        <w:t xml:space="preserve">сохранность и исключающих </w:t>
      </w:r>
      <w:r w:rsidRPr="0006695B">
        <w:t>несанкционированный доступ к ним;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>- осуществление внутреннего контроля соответствия обработки персональных данных Федеральному закону от 27.07.2006 № 152-ФЗ «О персональных данных» и принятых в соответствии с ним нормативным правовым актам, требованиям к защите персональных данных, настоящей Политик</w:t>
      </w:r>
      <w:r w:rsidR="00F74CA7">
        <w:t>е, локальным нормативным актам П</w:t>
      </w:r>
      <w:r w:rsidRPr="0006695B">
        <w:t xml:space="preserve">АО «Газпром», ООО «Газпром </w:t>
      </w:r>
      <w:proofErr w:type="spellStart"/>
      <w:r w:rsidRPr="0006695B">
        <w:t>межрегионгаз</w:t>
      </w:r>
      <w:proofErr w:type="spellEnd"/>
      <w:r w:rsidRPr="0006695B">
        <w:t>»</w:t>
      </w:r>
      <w:r w:rsidR="00604662">
        <w:t>,</w:t>
      </w:r>
      <w:r w:rsidR="00604662" w:rsidRPr="00604662">
        <w:t xml:space="preserve"> АО «Газпром газораспределение </w:t>
      </w:r>
      <w:proofErr w:type="gramStart"/>
      <w:r w:rsidR="00604662" w:rsidRPr="00604662">
        <w:t xml:space="preserve">Ставрополь» </w:t>
      </w:r>
      <w:r w:rsidRPr="0006695B">
        <w:t xml:space="preserve"> и</w:t>
      </w:r>
      <w:proofErr w:type="gramEnd"/>
      <w:r w:rsidRPr="0006695B">
        <w:t xml:space="preserve"> </w:t>
      </w:r>
      <w:r w:rsidR="00604662">
        <w:t>Общества</w:t>
      </w:r>
      <w:r w:rsidRPr="0006695B">
        <w:t>;</w:t>
      </w:r>
    </w:p>
    <w:p w:rsidR="00816EE4" w:rsidRPr="0006695B" w:rsidRDefault="00816EE4" w:rsidP="00816EE4">
      <w:pPr>
        <w:pStyle w:val="1"/>
        <w:shd w:val="clear" w:color="auto" w:fill="auto"/>
        <w:tabs>
          <w:tab w:val="left" w:pos="1919"/>
        </w:tabs>
        <w:ind w:firstLine="700"/>
        <w:jc w:val="both"/>
      </w:pPr>
      <w:r>
        <w:t>- иные меры</w:t>
      </w:r>
      <w:r w:rsidRPr="0006695B">
        <w:t>, предусмотренные законодательством Российской</w:t>
      </w:r>
    </w:p>
    <w:p w:rsidR="00816EE4" w:rsidRPr="0006695B" w:rsidRDefault="00816EE4" w:rsidP="00816EE4">
      <w:pPr>
        <w:pStyle w:val="1"/>
        <w:shd w:val="clear" w:color="auto" w:fill="auto"/>
        <w:ind w:firstLine="0"/>
        <w:jc w:val="both"/>
      </w:pPr>
      <w:r w:rsidRPr="0006695B">
        <w:t>Федерации в области обработки персональных данных.</w:t>
      </w:r>
    </w:p>
    <w:p w:rsidR="00816EE4" w:rsidRPr="0006695B" w:rsidRDefault="00816EE4" w:rsidP="00604662">
      <w:pPr>
        <w:pStyle w:val="1"/>
        <w:numPr>
          <w:ilvl w:val="1"/>
          <w:numId w:val="5"/>
        </w:numPr>
        <w:shd w:val="clear" w:color="auto" w:fill="auto"/>
        <w:ind w:firstLine="720"/>
        <w:jc w:val="both"/>
      </w:pPr>
      <w:r w:rsidRPr="0006695B">
        <w:t>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требованиями законодательных и иных нормативных правовых актов Российской Федераци</w:t>
      </w:r>
      <w:r w:rsidR="00F74CA7">
        <w:t>и, локальных нормативных актов П</w:t>
      </w:r>
      <w:r w:rsidRPr="0006695B">
        <w:t xml:space="preserve">АО «Газпром», ООО «Газпром </w:t>
      </w:r>
      <w:proofErr w:type="spellStart"/>
      <w:r w:rsidRPr="0006695B">
        <w:t>межрегионгаз</w:t>
      </w:r>
      <w:proofErr w:type="spellEnd"/>
      <w:r w:rsidRPr="0006695B">
        <w:t>»</w:t>
      </w:r>
      <w:r w:rsidR="00604662">
        <w:t>,</w:t>
      </w:r>
      <w:r w:rsidR="00604662" w:rsidRPr="00604662">
        <w:t xml:space="preserve"> АО «Газпром газораспределение Ставрополь» </w:t>
      </w:r>
      <w:r w:rsidRPr="0006695B">
        <w:t xml:space="preserve"> и </w:t>
      </w:r>
      <w:r w:rsidR="00F74CA7">
        <w:t>Общества</w:t>
      </w:r>
      <w:r w:rsidRPr="0006695B">
        <w:t xml:space="preserve">, регламентирующих вопросы обеспечения безопасности персональных данных при их обработке в информационных </w:t>
      </w:r>
      <w:r w:rsidR="00CA3AAD">
        <w:t>системах персональных данных Общества</w:t>
      </w:r>
      <w:r w:rsidRPr="0006695B">
        <w:t>.</w:t>
      </w:r>
    </w:p>
    <w:p w:rsidR="00816EE4" w:rsidRPr="0006695B" w:rsidRDefault="00604662" w:rsidP="00816EE4">
      <w:pPr>
        <w:pStyle w:val="1"/>
        <w:numPr>
          <w:ilvl w:val="1"/>
          <w:numId w:val="5"/>
        </w:numPr>
        <w:shd w:val="clear" w:color="auto" w:fill="auto"/>
        <w:ind w:firstLine="720"/>
        <w:jc w:val="both"/>
      </w:pPr>
      <w:r>
        <w:t>Лица, ответственные</w:t>
      </w:r>
      <w:r w:rsidR="00816EE4" w:rsidRPr="0006695B">
        <w:t xml:space="preserve"> за организацию обработки п</w:t>
      </w:r>
      <w:r>
        <w:t>ерсональных данных и назначаемые</w:t>
      </w:r>
      <w:r w:rsidR="00816EE4" w:rsidRPr="0006695B">
        <w:t xml:space="preserve"> приказом </w:t>
      </w:r>
      <w:r w:rsidR="00F74CA7">
        <w:t>Общества</w:t>
      </w:r>
      <w:r w:rsidR="00816EE4" w:rsidRPr="0006695B">
        <w:t>, полу</w:t>
      </w:r>
      <w:r w:rsidR="00F74CA7">
        <w:t>ча</w:t>
      </w:r>
      <w:r>
        <w:t>ю</w:t>
      </w:r>
      <w:r w:rsidR="00F74CA7">
        <w:t xml:space="preserve">т указания от руководства </w:t>
      </w:r>
      <w:r w:rsidR="00CA3AAD">
        <w:t>Общества</w:t>
      </w:r>
      <w:r>
        <w:t xml:space="preserve"> и подотчетны</w:t>
      </w:r>
      <w:r w:rsidR="00816EE4" w:rsidRPr="0006695B">
        <w:t xml:space="preserve"> ему.</w:t>
      </w:r>
    </w:p>
    <w:p w:rsidR="00816EE4" w:rsidRPr="0006695B" w:rsidRDefault="00604662" w:rsidP="00604662">
      <w:pPr>
        <w:pStyle w:val="1"/>
        <w:numPr>
          <w:ilvl w:val="1"/>
          <w:numId w:val="5"/>
        </w:numPr>
        <w:shd w:val="clear" w:color="auto" w:fill="auto"/>
        <w:ind w:firstLine="720"/>
        <w:jc w:val="both"/>
      </w:pPr>
      <w:r w:rsidRPr="00604662">
        <w:t xml:space="preserve">Лица, ответственные </w:t>
      </w:r>
      <w:r w:rsidR="00816EE4" w:rsidRPr="0006695B">
        <w:t>за организацию обработки персональных данных, в частности, обязан</w:t>
      </w:r>
      <w:r>
        <w:t>ы</w:t>
      </w:r>
      <w:r w:rsidR="00816EE4" w:rsidRPr="0006695B">
        <w:t xml:space="preserve"> организовывать: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- внутренний контроль за соблюдением работниками </w:t>
      </w:r>
      <w:r w:rsidR="00F74CA7">
        <w:t>Общества</w:t>
      </w:r>
      <w:r w:rsidRPr="0006695B">
        <w:t xml:space="preserve"> законодательства Российской Федерации в области обработки персональных данных, в том числе требований к защите персональных данных;</w:t>
      </w:r>
    </w:p>
    <w:p w:rsidR="00816EE4" w:rsidRPr="0006695B" w:rsidRDefault="00816EE4" w:rsidP="00816EE4">
      <w:pPr>
        <w:pStyle w:val="1"/>
        <w:shd w:val="clear" w:color="auto" w:fill="auto"/>
        <w:ind w:firstLine="720"/>
        <w:jc w:val="both"/>
      </w:pPr>
      <w:r w:rsidRPr="0006695B">
        <w:t xml:space="preserve">- доведение до сведения работников </w:t>
      </w:r>
      <w:r w:rsidR="00F74CA7">
        <w:t>Общества</w:t>
      </w:r>
      <w:r w:rsidRPr="0006695B">
        <w:t xml:space="preserve"> положений законодательства Российской Федераци</w:t>
      </w:r>
      <w:r w:rsidR="00F74CA7">
        <w:t>и, локальных нормативных актов П</w:t>
      </w:r>
      <w:r w:rsidRPr="0006695B">
        <w:t xml:space="preserve">АО «Газпром», ООО «Газпром </w:t>
      </w:r>
      <w:proofErr w:type="spellStart"/>
      <w:r w:rsidRPr="0006695B">
        <w:t>межрегионгаз</w:t>
      </w:r>
      <w:proofErr w:type="spellEnd"/>
      <w:r w:rsidRPr="0006695B">
        <w:t>»</w:t>
      </w:r>
      <w:r w:rsidR="00604662">
        <w:t xml:space="preserve">, </w:t>
      </w:r>
      <w:r w:rsidR="00604662" w:rsidRPr="00604662">
        <w:t xml:space="preserve">АО «Газпром газораспределение </w:t>
      </w:r>
      <w:proofErr w:type="gramStart"/>
      <w:r w:rsidR="00604662" w:rsidRPr="00604662">
        <w:t xml:space="preserve">Ставрополь»  </w:t>
      </w:r>
      <w:r w:rsidRPr="0006695B">
        <w:t xml:space="preserve"> </w:t>
      </w:r>
      <w:proofErr w:type="gramEnd"/>
      <w:r w:rsidRPr="0006695B">
        <w:t xml:space="preserve">и </w:t>
      </w:r>
      <w:r w:rsidR="00F74CA7">
        <w:t>Общества</w:t>
      </w:r>
      <w:r w:rsidRPr="0006695B">
        <w:t xml:space="preserve"> в области обработки персональных данных, в том числе требований к защите персональных данных;</w:t>
      </w:r>
    </w:p>
    <w:p w:rsidR="00816EE4" w:rsidRDefault="00816EE4" w:rsidP="00816EE4">
      <w:pPr>
        <w:pStyle w:val="1"/>
        <w:shd w:val="clear" w:color="auto" w:fill="auto"/>
        <w:spacing w:after="120"/>
        <w:ind w:firstLine="720"/>
        <w:jc w:val="both"/>
      </w:pPr>
      <w:r w:rsidRPr="0006695B">
        <w:t>- контроль за приемом и обработкой обращений и запросов субъектов персональных данных или их представителей.</w:t>
      </w:r>
    </w:p>
    <w:p w:rsidR="008648EB" w:rsidRPr="0006695B" w:rsidRDefault="008648EB" w:rsidP="00816EE4">
      <w:pPr>
        <w:pStyle w:val="1"/>
        <w:shd w:val="clear" w:color="auto" w:fill="auto"/>
        <w:spacing w:after="120"/>
        <w:ind w:firstLine="720"/>
        <w:jc w:val="both"/>
      </w:pPr>
    </w:p>
    <w:p w:rsidR="00816EE4" w:rsidRPr="0006695B" w:rsidRDefault="00816EE4" w:rsidP="00A4757E">
      <w:pPr>
        <w:pStyle w:val="1"/>
        <w:numPr>
          <w:ilvl w:val="0"/>
          <w:numId w:val="5"/>
        </w:numPr>
        <w:shd w:val="clear" w:color="auto" w:fill="auto"/>
        <w:tabs>
          <w:tab w:val="left" w:pos="566"/>
        </w:tabs>
        <w:spacing w:after="120"/>
        <w:ind w:firstLine="0"/>
        <w:jc w:val="center"/>
      </w:pPr>
      <w:r w:rsidRPr="0006695B">
        <w:rPr>
          <w:b/>
          <w:bCs/>
        </w:rPr>
        <w:t>Контроль за соблюдением законодательства Российской Федерации</w:t>
      </w:r>
      <w:r w:rsidR="00F74CA7">
        <w:rPr>
          <w:b/>
          <w:bCs/>
        </w:rPr>
        <w:t xml:space="preserve"> и</w:t>
      </w:r>
      <w:r w:rsidR="00F74CA7">
        <w:rPr>
          <w:b/>
          <w:bCs/>
        </w:rPr>
        <w:br/>
        <w:t>локальных нормативных актов П</w:t>
      </w:r>
      <w:r w:rsidRPr="0006695B">
        <w:rPr>
          <w:b/>
          <w:bCs/>
        </w:rPr>
        <w:t>АО «Газпром», ООО «Газпром</w:t>
      </w:r>
      <w:r w:rsidRPr="0006695B">
        <w:rPr>
          <w:b/>
          <w:bCs/>
        </w:rPr>
        <w:br/>
      </w:r>
      <w:proofErr w:type="spellStart"/>
      <w:r w:rsidRPr="0006695B">
        <w:rPr>
          <w:b/>
          <w:bCs/>
        </w:rPr>
        <w:t>межрегионгаз</w:t>
      </w:r>
      <w:proofErr w:type="spellEnd"/>
      <w:r w:rsidRPr="0006695B">
        <w:rPr>
          <w:b/>
          <w:bCs/>
        </w:rPr>
        <w:t>»</w:t>
      </w:r>
      <w:r w:rsidR="00A4757E">
        <w:rPr>
          <w:b/>
          <w:bCs/>
        </w:rPr>
        <w:t>,</w:t>
      </w:r>
      <w:r w:rsidR="00A4757E" w:rsidRPr="00A4757E">
        <w:t xml:space="preserve"> </w:t>
      </w:r>
      <w:r w:rsidR="00A4757E" w:rsidRPr="00A4757E">
        <w:rPr>
          <w:b/>
          <w:bCs/>
        </w:rPr>
        <w:t xml:space="preserve">АО «Газпром газораспределение </w:t>
      </w:r>
      <w:proofErr w:type="gramStart"/>
      <w:r w:rsidR="00A4757E" w:rsidRPr="00A4757E">
        <w:rPr>
          <w:b/>
          <w:bCs/>
        </w:rPr>
        <w:t xml:space="preserve">Ставрополь»  </w:t>
      </w:r>
      <w:r w:rsidRPr="0006695B">
        <w:rPr>
          <w:b/>
          <w:bCs/>
        </w:rPr>
        <w:t xml:space="preserve"> </w:t>
      </w:r>
      <w:proofErr w:type="gramEnd"/>
      <w:r w:rsidRPr="0006695B">
        <w:rPr>
          <w:b/>
          <w:bCs/>
        </w:rPr>
        <w:t xml:space="preserve">и </w:t>
      </w:r>
      <w:r w:rsidR="00F74CA7">
        <w:rPr>
          <w:b/>
          <w:bCs/>
        </w:rPr>
        <w:t>Общества</w:t>
      </w:r>
      <w:r w:rsidRPr="0006695B">
        <w:rPr>
          <w:b/>
          <w:bCs/>
        </w:rPr>
        <w:t xml:space="preserve"> </w:t>
      </w:r>
      <w:r w:rsidRPr="0006695B">
        <w:rPr>
          <w:b/>
          <w:bCs/>
        </w:rPr>
        <w:lastRenderedPageBreak/>
        <w:t>в области о</w:t>
      </w:r>
      <w:r w:rsidR="00F74CA7">
        <w:rPr>
          <w:b/>
          <w:bCs/>
        </w:rPr>
        <w:t xml:space="preserve">бработки персональных данных, в том </w:t>
      </w:r>
      <w:r w:rsidRPr="0006695B">
        <w:rPr>
          <w:b/>
          <w:bCs/>
        </w:rPr>
        <w:t>числе требований к защите персональных данных</w:t>
      </w:r>
    </w:p>
    <w:p w:rsidR="00816EE4" w:rsidRPr="0006695B" w:rsidRDefault="00816EE4" w:rsidP="00816EE4">
      <w:pPr>
        <w:pStyle w:val="1"/>
        <w:shd w:val="clear" w:color="auto" w:fill="auto"/>
        <w:spacing w:after="120"/>
        <w:ind w:firstLine="720"/>
        <w:jc w:val="both"/>
      </w:pPr>
      <w:r w:rsidRPr="0006695B">
        <w:t xml:space="preserve">12.1.Контроль за соблюдением структурными подразделениями </w:t>
      </w:r>
      <w:r w:rsidR="00F74CA7">
        <w:t>Общества</w:t>
      </w:r>
      <w:r w:rsidRPr="0006695B">
        <w:t xml:space="preserve"> законодательства Российской Федераци</w:t>
      </w:r>
      <w:r w:rsidR="00F74CA7">
        <w:t>и, локальных нормативных актов П</w:t>
      </w:r>
      <w:r w:rsidRPr="0006695B">
        <w:t xml:space="preserve">АО «Газпром», ООО «Газпром </w:t>
      </w:r>
      <w:proofErr w:type="spellStart"/>
      <w:r w:rsidRPr="0006695B">
        <w:t>межрегионгаз</w:t>
      </w:r>
      <w:proofErr w:type="spellEnd"/>
      <w:r w:rsidRPr="0006695B">
        <w:t>»</w:t>
      </w:r>
      <w:r w:rsidR="00A4757E">
        <w:t>,</w:t>
      </w:r>
      <w:r w:rsidR="00A4757E" w:rsidRPr="00A4757E">
        <w:t xml:space="preserve"> АО «Газпром газораспределение Ставрополь»  </w:t>
      </w:r>
      <w:r w:rsidRPr="0006695B">
        <w:t xml:space="preserve"> и </w:t>
      </w:r>
      <w:r w:rsidR="00F74CA7">
        <w:t>Общества</w:t>
      </w:r>
      <w:r w:rsidRPr="0006695B">
        <w:t xml:space="preserve"> в области обработки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</w:t>
      </w:r>
      <w:r w:rsidR="00F74CA7">
        <w:t>Обществе</w:t>
      </w:r>
      <w:r w:rsidRPr="0006695B">
        <w:t xml:space="preserve"> законодательству Российской Федераци</w:t>
      </w:r>
      <w:r w:rsidR="00F74CA7">
        <w:t>и, локальным нормативным актам П</w:t>
      </w:r>
      <w:r w:rsidRPr="0006695B">
        <w:t xml:space="preserve">АО «Газпром», ООО «Газпром </w:t>
      </w:r>
      <w:proofErr w:type="spellStart"/>
      <w:r w:rsidRPr="0006695B">
        <w:t>межрегионгаз</w:t>
      </w:r>
      <w:proofErr w:type="spellEnd"/>
      <w:r w:rsidRPr="0006695B">
        <w:t>»</w:t>
      </w:r>
      <w:r w:rsidR="00A4757E">
        <w:t>,</w:t>
      </w:r>
      <w:r w:rsidR="00A4757E" w:rsidRPr="00A4757E">
        <w:t xml:space="preserve"> АО «Газпром газораспределение Ставрополь»  </w:t>
      </w:r>
      <w:r w:rsidRPr="0006695B">
        <w:t xml:space="preserve"> и </w:t>
      </w:r>
      <w:r w:rsidR="00F74CA7">
        <w:t>Общества</w:t>
      </w:r>
      <w:r w:rsidRPr="0006695B">
        <w:t xml:space="preserve"> в области обработки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 области обработки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816EE4" w:rsidRPr="0006695B" w:rsidRDefault="00816EE4" w:rsidP="00A4757E">
      <w:pPr>
        <w:pStyle w:val="1"/>
        <w:numPr>
          <w:ilvl w:val="0"/>
          <w:numId w:val="7"/>
        </w:numPr>
        <w:shd w:val="clear" w:color="auto" w:fill="auto"/>
        <w:ind w:firstLine="720"/>
        <w:jc w:val="both"/>
      </w:pPr>
      <w:r w:rsidRPr="0006695B">
        <w:t xml:space="preserve">Внутренний контроль за соблюдением структурными подразделениями </w:t>
      </w:r>
      <w:r w:rsidR="00F74CA7">
        <w:t>Общества</w:t>
      </w:r>
      <w:r w:rsidRPr="0006695B">
        <w:t xml:space="preserve"> законодательства Российской Федераци</w:t>
      </w:r>
      <w:r w:rsidR="008326B3">
        <w:t>и, локальных нормативных актов П</w:t>
      </w:r>
      <w:r w:rsidRPr="0006695B">
        <w:t xml:space="preserve">АО «Газпром», </w:t>
      </w:r>
      <w:r w:rsidR="00F74CA7">
        <w:t xml:space="preserve">ООО «Газпром </w:t>
      </w:r>
      <w:proofErr w:type="spellStart"/>
      <w:r w:rsidR="00F74CA7">
        <w:t>межрегионгаз</w:t>
      </w:r>
      <w:proofErr w:type="spellEnd"/>
      <w:r w:rsidR="00F74CA7">
        <w:t>»</w:t>
      </w:r>
      <w:r w:rsidR="00A4757E">
        <w:t>,</w:t>
      </w:r>
      <w:r w:rsidR="00A4757E" w:rsidRPr="00A4757E">
        <w:t xml:space="preserve"> АО «Газпром газораспределение </w:t>
      </w:r>
      <w:proofErr w:type="gramStart"/>
      <w:r w:rsidR="00A4757E" w:rsidRPr="00A4757E">
        <w:t xml:space="preserve">Ставрополь»  </w:t>
      </w:r>
      <w:r w:rsidR="00F74CA7">
        <w:t xml:space="preserve"> </w:t>
      </w:r>
      <w:proofErr w:type="gramEnd"/>
      <w:r w:rsidR="00F74CA7">
        <w:t>и Общества</w:t>
      </w:r>
      <w:r w:rsidRPr="0006695B">
        <w:t xml:space="preserve"> в области обработки персональных данных, в том числе требований к защите персональных данных, осуществляет </w:t>
      </w:r>
      <w:r w:rsidR="001B787F">
        <w:t>программист 1 категории и юрисконсульт 1 категории</w:t>
      </w:r>
      <w:r w:rsidRPr="0006695B">
        <w:t>.</w:t>
      </w:r>
    </w:p>
    <w:p w:rsidR="00744161" w:rsidRPr="0006695B" w:rsidRDefault="00816EE4" w:rsidP="00A4757E">
      <w:pPr>
        <w:pStyle w:val="1"/>
        <w:numPr>
          <w:ilvl w:val="0"/>
          <w:numId w:val="7"/>
        </w:numPr>
        <w:shd w:val="clear" w:color="auto" w:fill="auto"/>
        <w:ind w:firstLine="720"/>
        <w:jc w:val="both"/>
        <w:sectPr w:rsidR="00744161" w:rsidRPr="0006695B" w:rsidSect="00C013D2">
          <w:headerReference w:type="default" r:id="rId8"/>
          <w:headerReference w:type="first" r:id="rId9"/>
          <w:pgSz w:w="11900" w:h="16840"/>
          <w:pgMar w:top="1208" w:right="792" w:bottom="1174" w:left="1370" w:header="0" w:footer="3" w:gutter="0"/>
          <w:cols w:space="720"/>
          <w:noEndnote/>
          <w:titlePg/>
          <w:docGrid w:linePitch="360"/>
        </w:sectPr>
      </w:pPr>
      <w:r w:rsidRPr="0006695B">
        <w:t xml:space="preserve">Персональная ответственность за соблюдение структурными подразделениями </w:t>
      </w:r>
      <w:r w:rsidR="00F74CA7">
        <w:t>Общества</w:t>
      </w:r>
      <w:r w:rsidRPr="0006695B">
        <w:t xml:space="preserve"> требований законодательства Российской Федераци</w:t>
      </w:r>
      <w:r w:rsidR="00FD7BB8">
        <w:t>и, локальных нормативных актов П</w:t>
      </w:r>
      <w:r w:rsidRPr="0006695B">
        <w:t xml:space="preserve">АО «Газпром», ООО «Газпром </w:t>
      </w:r>
      <w:proofErr w:type="spellStart"/>
      <w:r w:rsidRPr="0006695B">
        <w:t>межрегионгаз</w:t>
      </w:r>
      <w:proofErr w:type="spellEnd"/>
      <w:r w:rsidRPr="0006695B">
        <w:t>»</w:t>
      </w:r>
      <w:r w:rsidR="00A4757E">
        <w:t>,</w:t>
      </w:r>
      <w:r w:rsidR="00A4757E" w:rsidRPr="00A4757E">
        <w:t xml:space="preserve"> АО «Газпром газораспределение </w:t>
      </w:r>
      <w:proofErr w:type="gramStart"/>
      <w:r w:rsidR="00A4757E" w:rsidRPr="00A4757E">
        <w:t xml:space="preserve">Ставрополь»  </w:t>
      </w:r>
      <w:r w:rsidRPr="0006695B">
        <w:t xml:space="preserve"> </w:t>
      </w:r>
      <w:proofErr w:type="gramEnd"/>
      <w:r w:rsidR="00F74CA7">
        <w:t>и</w:t>
      </w:r>
      <w:r w:rsidR="00FD7BB8">
        <w:t xml:space="preserve"> </w:t>
      </w:r>
      <w:r w:rsidR="00CA3AAD">
        <w:t xml:space="preserve">Общества </w:t>
      </w:r>
      <w:r w:rsidR="00CA3AAD" w:rsidRPr="0006695B">
        <w:t>в</w:t>
      </w:r>
      <w:r w:rsidRPr="0006695B">
        <w:t xml:space="preserve"> области обработки персональных данных, в том числе требований к защите персональных данных, возлагается на начальнико</w:t>
      </w:r>
      <w:r w:rsidR="00744161">
        <w:t xml:space="preserve">в структурных подразделений </w:t>
      </w:r>
      <w:r w:rsidR="006B43EB">
        <w:t>Общест</w:t>
      </w:r>
      <w:r w:rsidR="00A4757E">
        <w:t>ва</w:t>
      </w:r>
      <w:r w:rsidR="001B787F">
        <w:t>.</w:t>
      </w:r>
    </w:p>
    <w:p w:rsidR="001B787F" w:rsidRDefault="001B787F" w:rsidP="001B787F">
      <w:pPr>
        <w:pStyle w:val="1"/>
        <w:shd w:val="clear" w:color="auto" w:fill="auto"/>
        <w:ind w:firstLine="0"/>
        <w:jc w:val="both"/>
      </w:pPr>
    </w:p>
    <w:sectPr w:rsidR="001B787F" w:rsidSect="00816EE4">
      <w:headerReference w:type="default" r:id="rId10"/>
      <w:pgSz w:w="11900" w:h="16840"/>
      <w:pgMar w:top="1208" w:right="792" w:bottom="1174" w:left="1370" w:header="0" w:footer="7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0F" w:rsidRDefault="00D77A0F">
      <w:r>
        <w:separator/>
      </w:r>
    </w:p>
  </w:endnote>
  <w:endnote w:type="continuationSeparator" w:id="0">
    <w:p w:rsidR="00D77A0F" w:rsidRDefault="00D7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0F" w:rsidRDefault="00D77A0F"/>
  </w:footnote>
  <w:footnote w:type="continuationSeparator" w:id="0">
    <w:p w:rsidR="00D77A0F" w:rsidRDefault="00D77A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C7" w:rsidRDefault="003454C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261A406" wp14:editId="56DE64BA">
              <wp:simplePos x="0" y="0"/>
              <wp:positionH relativeFrom="page">
                <wp:posOffset>6944360</wp:posOffset>
              </wp:positionH>
              <wp:positionV relativeFrom="page">
                <wp:posOffset>264795</wp:posOffset>
              </wp:positionV>
              <wp:extent cx="76200" cy="125095"/>
              <wp:effectExtent l="0" t="0" r="0" b="0"/>
              <wp:wrapNone/>
              <wp:docPr id="2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54C7" w:rsidRDefault="003454C7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D1F64"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1A406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6.8pt;margin-top:20.85pt;width:6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" filled="f" stroked="f">
              <v:textbox style="mso-fit-shape-to-text:t" inset="0,0,0,0">
                <w:txbxContent>
                  <w:p w:rsidR="003454C7" w:rsidRDefault="003454C7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2D1F64">
                      <w:rPr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CCB241D" wp14:editId="08353FA2">
              <wp:simplePos x="0" y="0"/>
              <wp:positionH relativeFrom="page">
                <wp:posOffset>1769110</wp:posOffset>
              </wp:positionH>
              <wp:positionV relativeFrom="page">
                <wp:posOffset>542290</wp:posOffset>
              </wp:positionV>
              <wp:extent cx="4385945" cy="161290"/>
              <wp:effectExtent l="0" t="0" r="0" b="0"/>
              <wp:wrapNone/>
              <wp:docPr id="4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594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54C7" w:rsidRDefault="003454C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CB241D" id="Shape 5" o:spid="_x0000_s1027" type="#_x0000_t202" style="position:absolute;margin-left:139.3pt;margin-top:42.7pt;width:345.35pt;height:12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" filled="f" stroked="f">
              <v:textbox style="mso-fit-shape-to-text:t" inset="0,0,0,0">
                <w:txbxContent>
                  <w:p w:rsidR="003454C7" w:rsidRDefault="003454C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C7" w:rsidRDefault="003454C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D6EE2F" wp14:editId="397C7417">
              <wp:simplePos x="0" y="0"/>
              <wp:positionH relativeFrom="page">
                <wp:posOffset>6944360</wp:posOffset>
              </wp:positionH>
              <wp:positionV relativeFrom="page">
                <wp:posOffset>264795</wp:posOffset>
              </wp:positionV>
              <wp:extent cx="76200" cy="121920"/>
              <wp:effectExtent l="0" t="0" r="0" b="0"/>
              <wp:wrapNone/>
              <wp:docPr id="6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54C7" w:rsidRDefault="003454C7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D1F64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6EE2F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546.8pt;margin-top:20.85pt;width:6pt;height:9.6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" filled="f" stroked="f">
              <v:textbox style="mso-fit-shape-to-text:t" inset="0,0,0,0">
                <w:txbxContent>
                  <w:p w:rsidR="003454C7" w:rsidRDefault="003454C7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2D1F64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67E694C" wp14:editId="6A9A8BBB">
              <wp:simplePos x="0" y="0"/>
              <wp:positionH relativeFrom="page">
                <wp:posOffset>2082800</wp:posOffset>
              </wp:positionH>
              <wp:positionV relativeFrom="page">
                <wp:posOffset>542290</wp:posOffset>
              </wp:positionV>
              <wp:extent cx="3755390" cy="161290"/>
              <wp:effectExtent l="0" t="0" r="0" b="0"/>
              <wp:wrapNone/>
              <wp:docPr id="8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539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54C7" w:rsidRDefault="003454C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7E694C" id="Shape 9" o:spid="_x0000_s1029" type="#_x0000_t202" style="position:absolute;margin-left:164pt;margin-top:42.7pt;width:295.7pt;height:12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" filled="f" stroked="f">
              <v:textbox style="mso-fit-shape-to-text:t" inset="0,0,0,0">
                <w:txbxContent>
                  <w:p w:rsidR="003454C7" w:rsidRDefault="003454C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09" w:rsidRDefault="00DB041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485140</wp:posOffset>
              </wp:positionV>
              <wp:extent cx="152400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E09" w:rsidRDefault="00DB041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D1F64">
                            <w:rPr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540.8pt;margin-top:38.2pt;width:12pt;height:9.8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" filled="f" stroked="f">
              <v:textbox style="mso-fit-shape-to-text:t" inset="0,0,0,0">
                <w:txbxContent>
                  <w:p w:rsidR="000D0E09" w:rsidRDefault="00DB041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2D1F64">
                      <w:rPr>
                        <w:noProof/>
                        <w:sz w:val="24"/>
                        <w:szCs w:val="24"/>
                      </w:rPr>
                      <w:t>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0BED"/>
    <w:multiLevelType w:val="hybridMultilevel"/>
    <w:tmpl w:val="2506D14A"/>
    <w:lvl w:ilvl="0" w:tplc="2756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311DE"/>
    <w:multiLevelType w:val="multilevel"/>
    <w:tmpl w:val="3E4C76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2">
    <w:nsid w:val="25DF03B1"/>
    <w:multiLevelType w:val="hybridMultilevel"/>
    <w:tmpl w:val="7B98098A"/>
    <w:lvl w:ilvl="0" w:tplc="BC7C9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176B"/>
    <w:multiLevelType w:val="hybridMultilevel"/>
    <w:tmpl w:val="F7C04826"/>
    <w:lvl w:ilvl="0" w:tplc="BC7C9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D386D"/>
    <w:multiLevelType w:val="multilevel"/>
    <w:tmpl w:val="F81CF11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E33FD0"/>
    <w:multiLevelType w:val="multilevel"/>
    <w:tmpl w:val="9E521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02B7E62"/>
    <w:multiLevelType w:val="multilevel"/>
    <w:tmpl w:val="9296F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658D8"/>
    <w:multiLevelType w:val="hybridMultilevel"/>
    <w:tmpl w:val="4D9021A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4C8E2B42"/>
    <w:multiLevelType w:val="multilevel"/>
    <w:tmpl w:val="66B00C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7100B"/>
    <w:multiLevelType w:val="multilevel"/>
    <w:tmpl w:val="50F8A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B4264"/>
    <w:multiLevelType w:val="multilevel"/>
    <w:tmpl w:val="5240E686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5A3AA7"/>
    <w:multiLevelType w:val="hybridMultilevel"/>
    <w:tmpl w:val="4574E928"/>
    <w:lvl w:ilvl="0" w:tplc="8DE8A068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58D36F65"/>
    <w:multiLevelType w:val="multilevel"/>
    <w:tmpl w:val="999C66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55961"/>
    <w:multiLevelType w:val="hybridMultilevel"/>
    <w:tmpl w:val="578E79FE"/>
    <w:lvl w:ilvl="0" w:tplc="856863B6">
      <w:start w:val="1"/>
      <w:numFmt w:val="decimal"/>
      <w:lvlText w:val="2.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D2371"/>
    <w:multiLevelType w:val="multilevel"/>
    <w:tmpl w:val="A8FC6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09"/>
    <w:rsid w:val="0006695B"/>
    <w:rsid w:val="0008388A"/>
    <w:rsid w:val="000D0E09"/>
    <w:rsid w:val="00127DBB"/>
    <w:rsid w:val="001A32D7"/>
    <w:rsid w:val="001B787F"/>
    <w:rsid w:val="001D40ED"/>
    <w:rsid w:val="001F3823"/>
    <w:rsid w:val="002D1F64"/>
    <w:rsid w:val="003454C7"/>
    <w:rsid w:val="003C7C11"/>
    <w:rsid w:val="003F16C4"/>
    <w:rsid w:val="005A30F5"/>
    <w:rsid w:val="00604662"/>
    <w:rsid w:val="006B43EB"/>
    <w:rsid w:val="00744161"/>
    <w:rsid w:val="008000FB"/>
    <w:rsid w:val="00816EE4"/>
    <w:rsid w:val="008326B3"/>
    <w:rsid w:val="008648EB"/>
    <w:rsid w:val="00965CD9"/>
    <w:rsid w:val="00A4757E"/>
    <w:rsid w:val="00A81DAB"/>
    <w:rsid w:val="00AE01FD"/>
    <w:rsid w:val="00B46A74"/>
    <w:rsid w:val="00B6712C"/>
    <w:rsid w:val="00BD18E7"/>
    <w:rsid w:val="00BD45C1"/>
    <w:rsid w:val="00C013D2"/>
    <w:rsid w:val="00C2721A"/>
    <w:rsid w:val="00C31792"/>
    <w:rsid w:val="00C870FD"/>
    <w:rsid w:val="00CA3AAD"/>
    <w:rsid w:val="00CD3ECE"/>
    <w:rsid w:val="00D77A0F"/>
    <w:rsid w:val="00D826BC"/>
    <w:rsid w:val="00DB0412"/>
    <w:rsid w:val="00DB258F"/>
    <w:rsid w:val="00E17DBE"/>
    <w:rsid w:val="00E40B81"/>
    <w:rsid w:val="00F37887"/>
    <w:rsid w:val="00F74CA7"/>
    <w:rsid w:val="00FB1F18"/>
    <w:rsid w:val="00FC739E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DA93BCC-1FF9-4122-BDA8-F41F87B6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C73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39E"/>
    <w:rPr>
      <w:color w:val="000000"/>
    </w:rPr>
  </w:style>
  <w:style w:type="paragraph" w:styleId="a8">
    <w:name w:val="footer"/>
    <w:basedOn w:val="a"/>
    <w:link w:val="a9"/>
    <w:uiPriority w:val="99"/>
    <w:unhideWhenUsed/>
    <w:rsid w:val="00FC73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39E"/>
    <w:rPr>
      <w:color w:val="000000"/>
    </w:rPr>
  </w:style>
  <w:style w:type="paragraph" w:customStyle="1" w:styleId="aa">
    <w:name w:val="Содержимое таблицы"/>
    <w:basedOn w:val="a"/>
    <w:rsid w:val="00127DBB"/>
    <w:pPr>
      <w:suppressLineNumbers/>
      <w:tabs>
        <w:tab w:val="left" w:pos="709"/>
      </w:tabs>
      <w:suppressAutoHyphens/>
      <w:spacing w:after="200" w:line="276" w:lineRule="auto"/>
    </w:pPr>
    <w:rPr>
      <w:rFonts w:ascii="Times New Roman" w:eastAsia="Droid Sans" w:hAnsi="Times New Roman" w:cs="FreeSans"/>
      <w:color w:val="auto"/>
      <w:lang w:eastAsia="zh-CN" w:bidi="hi-IN"/>
    </w:rPr>
  </w:style>
  <w:style w:type="character" w:styleId="ab">
    <w:name w:val="line number"/>
    <w:basedOn w:val="a0"/>
    <w:uiPriority w:val="99"/>
    <w:semiHidden/>
    <w:unhideWhenUsed/>
    <w:rsid w:val="00C013D2"/>
  </w:style>
  <w:style w:type="paragraph" w:styleId="ac">
    <w:name w:val="Balloon Text"/>
    <w:basedOn w:val="a"/>
    <w:link w:val="ad"/>
    <w:uiPriority w:val="99"/>
    <w:semiHidden/>
    <w:unhideWhenUsed/>
    <w:rsid w:val="00F378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8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284D-CE9B-4478-80F2-D58436C9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&lt;4D6963726F736F667420576F7264202D20CFF0E8EBEEE6E5EDE8E520B9365FCFEEEBE8F2E8EAE020EEE1F0E0E1EEF2EAE820CFC42E646F63&gt;</vt:lpstr>
    </vt:vector>
  </TitlesOfParts>
  <Company>GGS</Company>
  <LinksUpToDate>false</LinksUpToDate>
  <CharactersWithSpaces>23077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&lt;4D6963726F736F667420576F7264202D20CFF0E8EBEEE6E5EDE8E520B9365FCFEEEBE8F2E8EAE020EEE1F0E0E1EEF2EAE820CFC42E646F63&gt;</dc:title>
  <dc:subject/>
  <dc:creator>U6000048</dc:creator>
  <cp:keywords/>
  <cp:lastModifiedBy>Бондарев Виталий Васильевич</cp:lastModifiedBy>
  <cp:revision>5</cp:revision>
  <cp:lastPrinted>2020-07-22T08:18:00Z</cp:lastPrinted>
  <dcterms:created xsi:type="dcterms:W3CDTF">2020-07-22T07:42:00Z</dcterms:created>
  <dcterms:modified xsi:type="dcterms:W3CDTF">2020-07-22T11:20:00Z</dcterms:modified>
</cp:coreProperties>
</file>