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7D1B35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«Александровскрайгаз»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CC7FCD" w:rsidRPr="00CC7FCD">
        <w:rPr>
          <w:bCs/>
          <w:spacing w:val="-7"/>
          <w:sz w:val="19"/>
          <w:szCs w:val="20"/>
        </w:rPr>
        <w:t>Александровскрайгаз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B7052A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20"/>
        </w:rPr>
      </w:pPr>
      <w:r w:rsidRPr="00CC7FCD">
        <w:rPr>
          <w:color w:val="000000"/>
          <w:sz w:val="19"/>
          <w:szCs w:val="20"/>
        </w:rPr>
        <w:t>356300, с. Александровское, ул. Кирпичная, 14</w:t>
      </w:r>
    </w:p>
    <w:p w:rsidR="00AC2DE7" w:rsidRPr="00F01853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CC7FCD" w:rsidRPr="00CC7FCD">
        <w:rPr>
          <w:bCs/>
          <w:iCs/>
          <w:sz w:val="19"/>
          <w:szCs w:val="20"/>
        </w:rPr>
        <w:t>Александровскрайгаз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281059" w:rsidRPr="00F01853">
        <w:rPr>
          <w:iCs/>
          <w:sz w:val="19"/>
          <w:szCs w:val="20"/>
        </w:rPr>
        <w:t>(далее – Общество)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5E2832" w:rsidRPr="004B74BB">
        <w:rPr>
          <w:b/>
          <w:spacing w:val="-2"/>
          <w:w w:val="101"/>
          <w:sz w:val="19"/>
          <w:szCs w:val="20"/>
        </w:rPr>
        <w:t>28.06.2021</w:t>
      </w:r>
      <w:r w:rsidR="005E2832" w:rsidRPr="004B74BB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5E2832" w:rsidRPr="005E2832">
        <w:rPr>
          <w:b/>
          <w:bCs/>
          <w:iCs/>
          <w:sz w:val="19"/>
          <w:szCs w:val="20"/>
        </w:rPr>
        <w:t>356300, с. Александровское, ул. Кирпичная, 14, АО «Александровскрайгаз»</w:t>
      </w:r>
      <w:r w:rsidR="005E2832">
        <w:rPr>
          <w:b/>
          <w:bCs/>
          <w:iCs/>
          <w:sz w:val="19"/>
          <w:szCs w:val="20"/>
        </w:rPr>
        <w:t>.</w:t>
      </w:r>
    </w:p>
    <w:p w:rsidR="007C4891" w:rsidRPr="007C4891" w:rsidRDefault="007C4891" w:rsidP="007C4891">
      <w:pPr>
        <w:ind w:firstLine="709"/>
        <w:jc w:val="both"/>
        <w:rPr>
          <w:bCs/>
          <w:iCs/>
          <w:sz w:val="19"/>
          <w:szCs w:val="20"/>
        </w:rPr>
      </w:pPr>
      <w:r w:rsidRPr="007C4891"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7C4891">
        <w:rPr>
          <w:b/>
          <w:bCs/>
          <w:iCs/>
          <w:sz w:val="19"/>
          <w:szCs w:val="20"/>
        </w:rPr>
        <w:t>356300, с. Александровское, ул. Кирпичная, 14, АО «Александровскрайгаз».</w:t>
      </w:r>
    </w:p>
    <w:p w:rsidR="005E2832" w:rsidRPr="005E2832" w:rsidRDefault="005E2832" w:rsidP="005E283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ED65EF" w:rsidRDefault="005E2832" w:rsidP="005E283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</w:t>
      </w:r>
    </w:p>
    <w:p w:rsidR="0000539D" w:rsidRDefault="00D7115B" w:rsidP="005E2832">
      <w:pPr>
        <w:tabs>
          <w:tab w:val="left" w:pos="993"/>
        </w:tabs>
        <w:ind w:firstLine="709"/>
        <w:jc w:val="both"/>
        <w:rPr>
          <w:b/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00539D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</w:t>
      </w:r>
      <w:r w:rsidR="00DA0A35">
        <w:rPr>
          <w:b/>
          <w:color w:val="000000"/>
          <w:w w:val="102"/>
          <w:sz w:val="19"/>
          <w:szCs w:val="20"/>
        </w:rPr>
        <w:t xml:space="preserve"> именные</w:t>
      </w:r>
      <w:r w:rsidRPr="00F01853">
        <w:rPr>
          <w:b/>
          <w:color w:val="000000"/>
          <w:w w:val="102"/>
          <w:sz w:val="19"/>
          <w:szCs w:val="20"/>
        </w:rPr>
        <w:t xml:space="preserve"> акции</w:t>
      </w:r>
      <w:r w:rsidR="00E50C59">
        <w:rPr>
          <w:b/>
          <w:color w:val="000000"/>
          <w:w w:val="102"/>
          <w:sz w:val="19"/>
          <w:szCs w:val="20"/>
        </w:rPr>
        <w:t>.</w:t>
      </w:r>
    </w:p>
    <w:p w:rsidR="008259F4" w:rsidRPr="00F01853" w:rsidRDefault="0000539D" w:rsidP="005E283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b/>
          <w:color w:val="000000"/>
          <w:w w:val="102"/>
          <w:sz w:val="19"/>
          <w:szCs w:val="20"/>
        </w:rPr>
        <w:t xml:space="preserve">                      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467810" w:rsidRDefault="0046781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2. Утверждение годовой бухгалтерской (финансовой) отчетности Общества за 2020 год (Утверждение годового отчета, годовой бухгалтерской (финансовой) отчетности).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 (Распределение прибыли и убытков акционерного общества по результатам отчетного года).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 (Выплата дивидендов).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6. Избрание членов Совета директоров Общества (Об избрание членов Совета директоров Общества).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 (Об избрание членов ревизионной комиссии Общества).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467810" w:rsidRDefault="00467810" w:rsidP="00467810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 (Об утверждение аудитора Общества).</w:t>
      </w:r>
    </w:p>
    <w:p w:rsidR="00467810" w:rsidRPr="000B176B" w:rsidRDefault="0046781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D31DE" w:rsidRPr="005D31DE" w:rsidRDefault="00B7052A" w:rsidP="005D31D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="005D31DE" w:rsidRPr="005D31DE">
        <w:rPr>
          <w:color w:val="000000"/>
          <w:sz w:val="19"/>
          <w:szCs w:val="20"/>
        </w:rPr>
        <w:t>по адресам:</w:t>
      </w:r>
    </w:p>
    <w:p w:rsidR="005D31DE" w:rsidRPr="0000539D" w:rsidRDefault="005D31DE" w:rsidP="005D31D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bookmarkStart w:id="0" w:name="_GoBack"/>
      <w:r w:rsidRPr="005D31DE">
        <w:rPr>
          <w:color w:val="000000"/>
          <w:sz w:val="19"/>
          <w:szCs w:val="20"/>
        </w:rPr>
        <w:t xml:space="preserve">355029, г. Ставрополь, проспект Кулакова, 1 А, актовый зал, по рабочим дням с 08-30 часов до 17-30 часов. Справки </w:t>
      </w:r>
      <w:proofErr w:type="gramStart"/>
      <w:r w:rsidRPr="005D31DE">
        <w:rPr>
          <w:color w:val="000000"/>
          <w:sz w:val="19"/>
          <w:szCs w:val="20"/>
        </w:rPr>
        <w:t>по</w:t>
      </w:r>
      <w:proofErr w:type="gramEnd"/>
      <w:r w:rsidRPr="005D31DE">
        <w:rPr>
          <w:color w:val="000000"/>
          <w:sz w:val="19"/>
          <w:szCs w:val="20"/>
        </w:rPr>
        <w:t xml:space="preserve"> </w:t>
      </w:r>
      <w:proofErr w:type="gramStart"/>
      <w:r w:rsidRPr="005D31DE">
        <w:rPr>
          <w:color w:val="000000"/>
          <w:sz w:val="19"/>
          <w:szCs w:val="20"/>
        </w:rPr>
        <w:t>тел</w:t>
      </w:r>
      <w:proofErr w:type="gramEnd"/>
      <w:r w:rsidRPr="005D31DE">
        <w:rPr>
          <w:color w:val="000000"/>
          <w:sz w:val="19"/>
          <w:szCs w:val="20"/>
        </w:rPr>
        <w:t xml:space="preserve">. (8652) 951-721, контактное лицо </w:t>
      </w:r>
      <w:proofErr w:type="spellStart"/>
      <w:r w:rsidRPr="005D31DE">
        <w:rPr>
          <w:color w:val="000000"/>
          <w:sz w:val="19"/>
          <w:szCs w:val="20"/>
        </w:rPr>
        <w:t>Аданцова</w:t>
      </w:r>
      <w:proofErr w:type="spellEnd"/>
      <w:r w:rsidRPr="005D31DE">
        <w:rPr>
          <w:color w:val="000000"/>
          <w:sz w:val="19"/>
          <w:szCs w:val="20"/>
        </w:rPr>
        <w:t xml:space="preserve"> Лариса</w:t>
      </w:r>
      <w:r>
        <w:rPr>
          <w:color w:val="000000"/>
          <w:sz w:val="19"/>
          <w:szCs w:val="20"/>
        </w:rPr>
        <w:t xml:space="preserve"> Александровна</w:t>
      </w:r>
      <w:r w:rsidRPr="0000539D">
        <w:rPr>
          <w:color w:val="000000"/>
          <w:sz w:val="19"/>
          <w:szCs w:val="20"/>
        </w:rPr>
        <w:t>;</w:t>
      </w:r>
    </w:p>
    <w:bookmarkEnd w:id="0"/>
    <w:p w:rsidR="00CC7FCD" w:rsidRDefault="00CC7FCD" w:rsidP="005D31D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CC7FCD">
        <w:rPr>
          <w:color w:val="000000"/>
          <w:sz w:val="19"/>
          <w:szCs w:val="20"/>
        </w:rPr>
        <w:t xml:space="preserve">356300, с. Александровское, ул. </w:t>
      </w:r>
      <w:proofErr w:type="gramStart"/>
      <w:r w:rsidRPr="00CC7FCD">
        <w:rPr>
          <w:color w:val="000000"/>
          <w:sz w:val="19"/>
          <w:szCs w:val="20"/>
        </w:rPr>
        <w:t>Кирпичная</w:t>
      </w:r>
      <w:proofErr w:type="gramEnd"/>
      <w:r w:rsidRPr="00CC7FCD">
        <w:rPr>
          <w:color w:val="000000"/>
          <w:sz w:val="19"/>
          <w:szCs w:val="20"/>
        </w:rPr>
        <w:t xml:space="preserve">, 14, АО «Александровскрайгаз», по рабочим дням с 08-00 часов до 16-00 часов. Справки </w:t>
      </w:r>
      <w:proofErr w:type="gramStart"/>
      <w:r w:rsidRPr="00CC7FCD">
        <w:rPr>
          <w:color w:val="000000"/>
          <w:sz w:val="19"/>
          <w:szCs w:val="20"/>
        </w:rPr>
        <w:t>по</w:t>
      </w:r>
      <w:proofErr w:type="gramEnd"/>
      <w:r w:rsidRPr="00CC7FCD">
        <w:rPr>
          <w:color w:val="000000"/>
          <w:sz w:val="19"/>
          <w:szCs w:val="20"/>
        </w:rPr>
        <w:t xml:space="preserve"> </w:t>
      </w:r>
      <w:proofErr w:type="gramStart"/>
      <w:r w:rsidRPr="00CC7FCD">
        <w:rPr>
          <w:color w:val="000000"/>
          <w:sz w:val="19"/>
          <w:szCs w:val="20"/>
        </w:rPr>
        <w:t>тел</w:t>
      </w:r>
      <w:proofErr w:type="gramEnd"/>
      <w:r w:rsidRPr="00CC7FCD">
        <w:rPr>
          <w:color w:val="000000"/>
          <w:sz w:val="19"/>
          <w:szCs w:val="20"/>
        </w:rPr>
        <w:t>. (86557)</w:t>
      </w:r>
      <w:r w:rsidR="0000539D">
        <w:rPr>
          <w:color w:val="000000"/>
          <w:sz w:val="19"/>
          <w:szCs w:val="20"/>
        </w:rPr>
        <w:t xml:space="preserve"> 2-62-65</w:t>
      </w:r>
      <w:r w:rsidRPr="00CC7FCD">
        <w:rPr>
          <w:color w:val="000000"/>
          <w:sz w:val="19"/>
          <w:szCs w:val="20"/>
        </w:rPr>
        <w:t xml:space="preserve"> контактное лицо </w:t>
      </w:r>
      <w:proofErr w:type="spellStart"/>
      <w:r w:rsidRPr="00CC7FCD">
        <w:rPr>
          <w:color w:val="000000"/>
          <w:sz w:val="19"/>
          <w:szCs w:val="20"/>
        </w:rPr>
        <w:t>Букреева</w:t>
      </w:r>
      <w:proofErr w:type="spellEnd"/>
      <w:r w:rsidRPr="00CC7FCD">
        <w:rPr>
          <w:color w:val="000000"/>
          <w:sz w:val="19"/>
          <w:szCs w:val="20"/>
        </w:rPr>
        <w:t xml:space="preserve"> Елена Николаевна.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DA0A35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4F77C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4F77CB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4F77CB">
        <w:rPr>
          <w:bCs/>
          <w:iCs/>
          <w:sz w:val="19"/>
          <w:szCs w:val="20"/>
        </w:rPr>
        <w:t xml:space="preserve">в </w:t>
      </w:r>
      <w:r w:rsidR="00A61373" w:rsidRPr="004F77CB">
        <w:rPr>
          <w:bCs/>
          <w:iCs/>
          <w:sz w:val="19"/>
          <w:szCs w:val="20"/>
        </w:rPr>
        <w:t>годовом</w:t>
      </w:r>
      <w:bookmarkEnd w:id="1"/>
      <w:r w:rsidR="0000539D">
        <w:rPr>
          <w:bCs/>
          <w:iCs/>
          <w:sz w:val="19"/>
          <w:szCs w:val="20"/>
        </w:rPr>
        <w:t xml:space="preserve"> </w:t>
      </w:r>
      <w:r w:rsidRPr="004F77CB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 w:rsidR="001D00B8" w:rsidRPr="004F77CB"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4F77CB" w:rsidRPr="004F77CB">
        <w:rPr>
          <w:sz w:val="19"/>
          <w:szCs w:val="19"/>
          <w:shd w:val="clear" w:color="auto" w:fill="FFFFFF"/>
        </w:rPr>
        <w:t>не позднее 17:00 2</w:t>
      </w:r>
      <w:r w:rsidR="005E2832">
        <w:rPr>
          <w:sz w:val="19"/>
          <w:szCs w:val="19"/>
          <w:shd w:val="clear" w:color="auto" w:fill="FFFFFF"/>
        </w:rPr>
        <w:t>7</w:t>
      </w:r>
      <w:r w:rsidR="004F77CB" w:rsidRPr="004F77CB">
        <w:rPr>
          <w:sz w:val="19"/>
          <w:szCs w:val="19"/>
          <w:shd w:val="clear" w:color="auto" w:fill="FFFFFF"/>
        </w:rPr>
        <w:t>.0</w:t>
      </w:r>
      <w:r w:rsidR="005E2832">
        <w:rPr>
          <w:sz w:val="19"/>
          <w:szCs w:val="19"/>
          <w:shd w:val="clear" w:color="auto" w:fill="FFFFFF"/>
        </w:rPr>
        <w:t>6</w:t>
      </w:r>
      <w:r w:rsidR="004F77CB" w:rsidRPr="004F77CB">
        <w:rPr>
          <w:sz w:val="19"/>
          <w:szCs w:val="19"/>
          <w:shd w:val="clear" w:color="auto" w:fill="FFFFFF"/>
        </w:rPr>
        <w:t>.202</w:t>
      </w:r>
      <w:r w:rsidR="005E2832">
        <w:rPr>
          <w:sz w:val="19"/>
          <w:szCs w:val="19"/>
          <w:shd w:val="clear" w:color="auto" w:fill="FFFFFF"/>
        </w:rPr>
        <w:t>1</w:t>
      </w:r>
      <w:r w:rsidRPr="004F77CB">
        <w:rPr>
          <w:bCs/>
          <w:iCs/>
          <w:sz w:val="19"/>
          <w:szCs w:val="20"/>
        </w:rPr>
        <w:t xml:space="preserve">. </w:t>
      </w:r>
      <w:proofErr w:type="gramStart"/>
      <w:r w:rsidRPr="004F77CB">
        <w:rPr>
          <w:bCs/>
          <w:iCs/>
          <w:sz w:val="19"/>
          <w:szCs w:val="20"/>
        </w:rPr>
        <w:t>Принявшими</w:t>
      </w:r>
      <w:r w:rsidR="001D00B8" w:rsidRPr="004F77CB">
        <w:rPr>
          <w:bCs/>
          <w:iCs/>
          <w:sz w:val="19"/>
          <w:szCs w:val="20"/>
        </w:rPr>
        <w:t xml:space="preserve"> участие в</w:t>
      </w:r>
      <w:r w:rsidR="0000539D">
        <w:rPr>
          <w:bCs/>
          <w:iCs/>
          <w:sz w:val="19"/>
          <w:szCs w:val="20"/>
        </w:rPr>
        <w:t xml:space="preserve"> </w:t>
      </w:r>
      <w:r w:rsidR="00A61373" w:rsidRPr="004F77CB">
        <w:rPr>
          <w:bCs/>
          <w:iCs/>
          <w:sz w:val="19"/>
          <w:szCs w:val="20"/>
        </w:rPr>
        <w:t>годовом</w:t>
      </w:r>
      <w:r w:rsidRPr="004F77CB">
        <w:rPr>
          <w:bCs/>
          <w:iCs/>
          <w:sz w:val="19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</w:t>
      </w:r>
      <w:r w:rsidRPr="004F77CB">
        <w:rPr>
          <w:bCs/>
          <w:iCs/>
          <w:sz w:val="19"/>
          <w:szCs w:val="20"/>
        </w:rPr>
        <w:lastRenderedPageBreak/>
        <w:t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CC7FCD" w:rsidRPr="00CC7FCD">
        <w:rPr>
          <w:b/>
          <w:bCs/>
          <w:iCs/>
          <w:spacing w:val="-7"/>
          <w:sz w:val="19"/>
          <w:szCs w:val="20"/>
        </w:rPr>
        <w:t>Александровскрайгаз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3E45"/>
    <w:rsid w:val="0000539D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00B8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94D84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3F7254"/>
    <w:rsid w:val="0040190C"/>
    <w:rsid w:val="00432FCB"/>
    <w:rsid w:val="00444328"/>
    <w:rsid w:val="00467810"/>
    <w:rsid w:val="004979D7"/>
    <w:rsid w:val="004C1DFE"/>
    <w:rsid w:val="004E2C98"/>
    <w:rsid w:val="004F77CB"/>
    <w:rsid w:val="00514335"/>
    <w:rsid w:val="005174D3"/>
    <w:rsid w:val="0052531B"/>
    <w:rsid w:val="00527FB8"/>
    <w:rsid w:val="00533735"/>
    <w:rsid w:val="005722AC"/>
    <w:rsid w:val="005D31DE"/>
    <w:rsid w:val="005D5D64"/>
    <w:rsid w:val="005E2832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4891"/>
    <w:rsid w:val="007D1B35"/>
    <w:rsid w:val="007E22A9"/>
    <w:rsid w:val="00803A36"/>
    <w:rsid w:val="00812FBC"/>
    <w:rsid w:val="00817840"/>
    <w:rsid w:val="00820668"/>
    <w:rsid w:val="00823E45"/>
    <w:rsid w:val="008259F4"/>
    <w:rsid w:val="008A788A"/>
    <w:rsid w:val="008B6F4E"/>
    <w:rsid w:val="008D3247"/>
    <w:rsid w:val="00906718"/>
    <w:rsid w:val="00916FD8"/>
    <w:rsid w:val="009360E9"/>
    <w:rsid w:val="00944368"/>
    <w:rsid w:val="00975658"/>
    <w:rsid w:val="009E3D7E"/>
    <w:rsid w:val="00A30FCA"/>
    <w:rsid w:val="00A32DFA"/>
    <w:rsid w:val="00A61373"/>
    <w:rsid w:val="00AC10C9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03A26"/>
    <w:rsid w:val="00C160A2"/>
    <w:rsid w:val="00C836EE"/>
    <w:rsid w:val="00CA4A29"/>
    <w:rsid w:val="00CC7FCD"/>
    <w:rsid w:val="00CD66ED"/>
    <w:rsid w:val="00CF6A09"/>
    <w:rsid w:val="00D26288"/>
    <w:rsid w:val="00D7115B"/>
    <w:rsid w:val="00DA0A35"/>
    <w:rsid w:val="00DB27FD"/>
    <w:rsid w:val="00DB7FD9"/>
    <w:rsid w:val="00DC572A"/>
    <w:rsid w:val="00DC63D5"/>
    <w:rsid w:val="00DD7276"/>
    <w:rsid w:val="00DF73C8"/>
    <w:rsid w:val="00E20A69"/>
    <w:rsid w:val="00E40646"/>
    <w:rsid w:val="00E45BFD"/>
    <w:rsid w:val="00E47E92"/>
    <w:rsid w:val="00E50C59"/>
    <w:rsid w:val="00E5412D"/>
    <w:rsid w:val="00E70994"/>
    <w:rsid w:val="00E96056"/>
    <w:rsid w:val="00E97C21"/>
    <w:rsid w:val="00ED4909"/>
    <w:rsid w:val="00ED65EF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B1B1-B5E4-4EC9-A6CD-551E8E0B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598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user18</cp:lastModifiedBy>
  <cp:revision>12</cp:revision>
  <cp:lastPrinted>2017-07-24T08:55:00Z</cp:lastPrinted>
  <dcterms:created xsi:type="dcterms:W3CDTF">2020-08-11T11:01:00Z</dcterms:created>
  <dcterms:modified xsi:type="dcterms:W3CDTF">2021-05-24T12:02:00Z</dcterms:modified>
</cp:coreProperties>
</file>